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D0" w:rsidRDefault="00EA07D0" w:rsidP="00EA07D0">
      <w:pPr>
        <w:spacing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ANNEX I</w:t>
      </w:r>
    </w:p>
    <w:p w:rsidR="00EA07D0" w:rsidRDefault="00EA07D0" w:rsidP="00EA07D0">
      <w:pPr>
        <w:spacing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APPLICATION FORM</w:t>
      </w:r>
    </w:p>
    <w:p w:rsidR="00EA07D0" w:rsidRDefault="00EA07D0" w:rsidP="00EA07D0">
      <w:pPr>
        <w:spacing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FOR AUTHORISATION AS A </w:t>
      </w:r>
      <w:r w:rsidR="008D1AF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MICROCREDIT</w:t>
      </w:r>
      <w:r w:rsidR="00793E5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INSTITUTION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Instructions for completing the application form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The application form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must be duly completed and signed by two authorised persons, with legalisation of their signatures by </w:t>
      </w:r>
      <w:r w:rsidR="007109D0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competent administrative authority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. The authorisation documents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shall be attached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the declaration contained in Chapter 1</w:t>
      </w:r>
      <w:r w:rsidR="00793E59">
        <w:rPr>
          <w:rFonts w:ascii="Times New Roman" w:hAnsi="Times New Roman" w:cs="Times New Roman"/>
          <w:color w:val="auto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this application.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The 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>blan</w:t>
      </w:r>
      <w:r w:rsidR="001D19F3">
        <w:rPr>
          <w:rFonts w:ascii="Times New Roman" w:hAnsi="Times New Roman" w:cs="Times New Roman"/>
          <w:color w:val="auto"/>
          <w:sz w:val="24"/>
          <w:szCs w:val="24"/>
          <w:lang w:val="en-GB"/>
        </w:rPr>
        <w:t>k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space provided under each question in the application from is NOT indicative of the size of the required answer.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All questions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must be duly </w:t>
      </w:r>
      <w:r w:rsidR="007109D0">
        <w:rPr>
          <w:rFonts w:ascii="Times New Roman" w:hAnsi="Times New Roman" w:cs="Times New Roman"/>
          <w:color w:val="auto"/>
          <w:sz w:val="24"/>
          <w:szCs w:val="24"/>
          <w:lang w:val="en-GB"/>
        </w:rPr>
        <w:t>answered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 otherwise the necessary explanations should be provided.</w:t>
      </w:r>
    </w:p>
    <w:p w:rsidR="00EA07D0" w:rsidRPr="00E93D3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The supporting documents accompanying the application shall provide a cross-reference to the re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>spective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paragraph and </w:t>
      </w:r>
      <w:proofErr w:type="gramStart"/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shall be attached</w:t>
      </w:r>
      <w:proofErr w:type="gramEnd"/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the application as </w:t>
      </w:r>
      <w:r w:rsidR="00217453"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numbered 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Attachments </w:t>
      </w:r>
      <w:r w:rsidR="00217453"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according to the 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>predefined</w:t>
      </w:r>
      <w:r w:rsidR="00217453"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number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>ing</w:t>
      </w:r>
      <w:r w:rsidR="00217453"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herein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numbering of the Attachments </w:t>
      </w:r>
      <w:r w:rsidR="003906D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shall </w:t>
      </w:r>
      <w:r w:rsidR="00EF67D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remain unaltered even if there are </w:t>
      </w:r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no documents to </w:t>
      </w:r>
      <w:proofErr w:type="gramStart"/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>be submitted</w:t>
      </w:r>
      <w:proofErr w:type="gramEnd"/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</w:p>
    <w:p w:rsidR="00EA07D0" w:rsidRPr="00E93D3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5.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Where there is no competent authority to issue the required certificates, equivalent documents issued by a reliable </w:t>
      </w:r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and 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independent source </w:t>
      </w:r>
      <w:proofErr w:type="gramStart"/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shall be submitted</w:t>
      </w:r>
      <w:proofErr w:type="gramEnd"/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</w:p>
    <w:p w:rsidR="00EA07D0" w:rsidRPr="00E93D3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>6.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GB"/>
        </w:rPr>
        <w:t xml:space="preserve">Any false or misleading information or deliberate concealment of important information </w:t>
      </w:r>
      <w:proofErr w:type="gramStart"/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GB"/>
        </w:rPr>
        <w:t>may, notwithstanding any criminal liability, lead</w:t>
      </w:r>
      <w:proofErr w:type="gramEnd"/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GB"/>
        </w:rPr>
        <w:t xml:space="preserve"> to the immediate</w:t>
      </w:r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US"/>
        </w:rPr>
        <w:t>,</w:t>
      </w:r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GB"/>
        </w:rPr>
        <w:t xml:space="preserve"> without further assessment</w:t>
      </w:r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US"/>
        </w:rPr>
        <w:t>,</w:t>
      </w:r>
      <w:r w:rsidR="00E93D30" w:rsidRPr="001D19F3">
        <w:rPr>
          <w:rFonts w:ascii="Times New Roman" w:eastAsia="ArialMT" w:hAnsi="Times New Roman" w:cs="Times New Roman"/>
          <w:color w:val="auto"/>
          <w:sz w:val="24"/>
          <w:szCs w:val="24"/>
          <w:lang w:val="en-GB"/>
        </w:rPr>
        <w:t xml:space="preserve"> rejection of the application</w:t>
      </w:r>
      <w:r w:rsidRP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. 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7.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Submission of</w:t>
      </w:r>
      <w:r w:rsidR="00E93D3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61222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hard copy of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application and </w:t>
      </w:r>
      <w:r w:rsidR="0098117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E51A97">
        <w:rPr>
          <w:rFonts w:ascii="Times New Roman" w:hAnsi="Times New Roman" w:cs="Times New Roman"/>
          <w:color w:val="auto"/>
          <w:sz w:val="24"/>
          <w:szCs w:val="24"/>
          <w:lang w:val="en-GB"/>
        </w:rPr>
        <w:t>related supporting</w:t>
      </w:r>
      <w:r w:rsidR="002E1C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documentation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should </w:t>
      </w:r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>be accompanied</w:t>
      </w:r>
      <w:proofErr w:type="gramEnd"/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by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</w:t>
      </w:r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>n electronic memory device of your choice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CD or USB</w:t>
      </w:r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containing </w:t>
      </w:r>
      <w:r w:rsidR="00F81C6A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scanned </w:t>
      </w:r>
      <w:r w:rsidR="0061222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copies of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all the documentation in PDF format.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8.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The completed application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shall be submitted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>in a closed envelop</w:t>
      </w:r>
      <w:r w:rsidR="001D19F3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B2560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addressed as follows: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BANK OF GREECE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Banking Supervision Department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21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Venizelo</w:t>
      </w:r>
      <w:r w:rsidR="00612227">
        <w:rPr>
          <w:rFonts w:ascii="Times New Roman" w:hAnsi="Times New Roman" w:cs="Times New Roman"/>
          <w:color w:val="auto"/>
          <w:sz w:val="24"/>
          <w:szCs w:val="24"/>
          <w:lang w:val="en-GB"/>
        </w:rPr>
        <w:t>u</w:t>
      </w:r>
      <w:proofErr w:type="spellEnd"/>
      <w:r w:rsidR="0061222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St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., 10250 Athens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Telephone: +30 210 3205019</w:t>
      </w:r>
    </w:p>
    <w:p w:rsidR="00EA07D0" w:rsidRPr="00AD4CE2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D4CE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Email: </w:t>
      </w:r>
      <w:hyperlink r:id="rId6" w:history="1">
        <w:r w:rsidR="001D19F3" w:rsidRPr="001D19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dep.bankingsupervision@bankofgreece.gr</w:t>
        </w:r>
      </w:hyperlink>
    </w:p>
    <w:p w:rsidR="00981175" w:rsidRDefault="00EA07D0" w:rsidP="00EA07D0">
      <w:pPr>
        <w:spacing w:after="0" w:afterAutospacing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Website: </w:t>
      </w:r>
      <w:hyperlink r:id="rId7" w:history="1">
        <w:r w:rsidRPr="009811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www.bankofgreece.gr</w:t>
        </w:r>
      </w:hyperlink>
    </w:p>
    <w:p w:rsidR="00EA07D0" w:rsidRDefault="00981175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EA07D0" w:rsidRPr="00E93D3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lastRenderedPageBreak/>
        <w:t xml:space="preserve">The data submitted in this application 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are covered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by professional secrecy under Article 54 of Law 4261/2014.</w:t>
      </w:r>
    </w:p>
    <w:p w:rsidR="00EA07D0" w:rsidRPr="00793E59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br w:type="page"/>
      </w:r>
      <w:r w:rsidRPr="00793E5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lastRenderedPageBreak/>
        <w:t>CONTENTS OF THE APPLICATION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5"/>
        <w:gridCol w:w="7501"/>
      </w:tblGrid>
      <w:tr w:rsidR="00EA07D0" w:rsidTr="00EA07D0">
        <w:tc>
          <w:tcPr>
            <w:tcW w:w="8522" w:type="dxa"/>
            <w:gridSpan w:val="2"/>
          </w:tcPr>
          <w:p w:rsidR="00EA07D0" w:rsidRDefault="00EA07D0">
            <w:pPr>
              <w:spacing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97512C">
        <w:tc>
          <w:tcPr>
            <w:tcW w:w="817" w:type="dxa"/>
            <w:hideMark/>
          </w:tcPr>
          <w:p w:rsidR="00EA07D0" w:rsidRDefault="00EA07D0" w:rsidP="0097512C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7705" w:type="dxa"/>
            <w:hideMark/>
          </w:tcPr>
          <w:p w:rsidR="00EA07D0" w:rsidRDefault="00EA07D0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General information</w:t>
            </w:r>
          </w:p>
        </w:tc>
      </w:tr>
      <w:tr w:rsidR="00EA07D0" w:rsidTr="0097512C">
        <w:tc>
          <w:tcPr>
            <w:tcW w:w="817" w:type="dxa"/>
            <w:hideMark/>
          </w:tcPr>
          <w:p w:rsidR="00EA07D0" w:rsidRDefault="00EA07D0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2 </w:t>
            </w:r>
          </w:p>
        </w:tc>
        <w:tc>
          <w:tcPr>
            <w:tcW w:w="7705" w:type="dxa"/>
            <w:hideMark/>
          </w:tcPr>
          <w:p w:rsidR="00EA07D0" w:rsidRDefault="00EA07D0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Articles of association</w:t>
            </w:r>
          </w:p>
        </w:tc>
      </w:tr>
      <w:tr w:rsidR="00EA07D0" w:rsidTr="0097512C">
        <w:tc>
          <w:tcPr>
            <w:tcW w:w="817" w:type="dxa"/>
            <w:hideMark/>
          </w:tcPr>
          <w:p w:rsidR="00EA07D0" w:rsidRDefault="00EA07D0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7705" w:type="dxa"/>
            <w:hideMark/>
          </w:tcPr>
          <w:p w:rsidR="00EA07D0" w:rsidRDefault="00EA07D0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Initial capital </w:t>
            </w:r>
          </w:p>
        </w:tc>
      </w:tr>
      <w:tr w:rsidR="00793E59" w:rsidTr="0097512C">
        <w:tc>
          <w:tcPr>
            <w:tcW w:w="817" w:type="dxa"/>
          </w:tcPr>
          <w:p w:rsidR="00793E59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4</w:t>
            </w:r>
          </w:p>
        </w:tc>
        <w:tc>
          <w:tcPr>
            <w:tcW w:w="7705" w:type="dxa"/>
          </w:tcPr>
          <w:p w:rsidR="00793E59" w:rsidRDefault="00793E59" w:rsidP="00F448A5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P</w:t>
            </w:r>
            <w:r w:rsidR="00D452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rogramme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of </w:t>
            </w:r>
            <w:r w:rsidR="00F448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operations</w:t>
            </w:r>
          </w:p>
        </w:tc>
      </w:tr>
      <w:tr w:rsidR="00EA07D0" w:rsidTr="0097512C">
        <w:tc>
          <w:tcPr>
            <w:tcW w:w="817" w:type="dxa"/>
            <w:hideMark/>
          </w:tcPr>
          <w:p w:rsidR="00EA07D0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5</w:t>
            </w:r>
          </w:p>
        </w:tc>
        <w:tc>
          <w:tcPr>
            <w:tcW w:w="7705" w:type="dxa"/>
            <w:hideMark/>
          </w:tcPr>
          <w:p w:rsidR="00EA07D0" w:rsidRDefault="00793E59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Business plan </w:t>
            </w:r>
          </w:p>
        </w:tc>
      </w:tr>
      <w:tr w:rsidR="00EA07D0" w:rsidRPr="00EA07D0" w:rsidTr="0097512C">
        <w:tc>
          <w:tcPr>
            <w:tcW w:w="817" w:type="dxa"/>
            <w:hideMark/>
          </w:tcPr>
          <w:p w:rsidR="00EA07D0" w:rsidRDefault="00EA07D0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6</w:t>
            </w:r>
          </w:p>
        </w:tc>
        <w:tc>
          <w:tcPr>
            <w:tcW w:w="7705" w:type="dxa"/>
            <w:hideMark/>
          </w:tcPr>
          <w:p w:rsidR="00EA07D0" w:rsidRDefault="00793E59" w:rsidP="00A94EDE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Audited financial statements</w:t>
            </w:r>
          </w:p>
        </w:tc>
      </w:tr>
      <w:tr w:rsidR="00EA07D0" w:rsidRPr="00020E8B" w:rsidTr="0097512C">
        <w:tc>
          <w:tcPr>
            <w:tcW w:w="817" w:type="dxa"/>
            <w:hideMark/>
          </w:tcPr>
          <w:p w:rsidR="00EA07D0" w:rsidRDefault="00EA07D0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7</w:t>
            </w:r>
          </w:p>
        </w:tc>
        <w:tc>
          <w:tcPr>
            <w:tcW w:w="7705" w:type="dxa"/>
            <w:hideMark/>
          </w:tcPr>
          <w:p w:rsidR="00EA07D0" w:rsidRPr="001D19F3" w:rsidRDefault="00911B84" w:rsidP="00911B84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S</w:t>
            </w:r>
            <w:r w:rsidR="00793E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tructure and f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inancial </w:t>
            </w:r>
            <w:r w:rsidR="00D452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pos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ition </w:t>
            </w:r>
            <w:r w:rsidR="009A58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of the group that the applicant may </w:t>
            </w:r>
            <w:r w:rsidR="008772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be part</w:t>
            </w:r>
            <w:r w:rsidR="00B2560C" w:rsidRPr="001D19F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B25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of</w:t>
            </w:r>
          </w:p>
        </w:tc>
      </w:tr>
      <w:tr w:rsidR="00793E59" w:rsidRPr="00793E59" w:rsidTr="0097512C">
        <w:tc>
          <w:tcPr>
            <w:tcW w:w="817" w:type="dxa"/>
          </w:tcPr>
          <w:p w:rsidR="00793E59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8</w:t>
            </w:r>
          </w:p>
        </w:tc>
        <w:tc>
          <w:tcPr>
            <w:tcW w:w="7705" w:type="dxa"/>
          </w:tcPr>
          <w:p w:rsidR="00793E59" w:rsidRDefault="00793E59" w:rsidP="00793E59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Shareholders and qualifying holdings</w:t>
            </w:r>
          </w:p>
        </w:tc>
      </w:tr>
      <w:tr w:rsidR="00EA07D0" w:rsidRPr="00020E8B" w:rsidTr="0097512C">
        <w:tc>
          <w:tcPr>
            <w:tcW w:w="817" w:type="dxa"/>
            <w:hideMark/>
          </w:tcPr>
          <w:p w:rsidR="00EA07D0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</w:t>
            </w:r>
          </w:p>
        </w:tc>
        <w:tc>
          <w:tcPr>
            <w:tcW w:w="7705" w:type="dxa"/>
            <w:hideMark/>
          </w:tcPr>
          <w:p w:rsidR="00EA07D0" w:rsidRDefault="000E436E" w:rsidP="00911B84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Board of directors, </w:t>
            </w:r>
            <w:r w:rsid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executive </w:t>
            </w:r>
            <w:r w:rsidRP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o</w:t>
            </w:r>
            <w:r w:rsidR="00793E59" w:rsidRP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fficer</w:t>
            </w:r>
            <w:r w:rsid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of </w:t>
            </w:r>
            <w:r w:rsidR="00911B8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A</w:t>
            </w:r>
            <w:r w:rsid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rticle 38 of </w:t>
            </w:r>
            <w:r w:rsidR="00B25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L</w:t>
            </w:r>
            <w:r w:rsidR="009811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aw 4557/2018</w:t>
            </w:r>
            <w:r w:rsidR="00793E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and head of the </w:t>
            </w:r>
            <w:r w:rsidR="00B25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I</w:t>
            </w:r>
            <w:r w:rsidR="00793E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nternal </w:t>
            </w:r>
            <w:r w:rsidR="00B25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A</w:t>
            </w:r>
            <w:r w:rsidR="00793E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udit function</w:t>
            </w:r>
          </w:p>
        </w:tc>
      </w:tr>
      <w:tr w:rsidR="00EA07D0" w:rsidTr="0097512C">
        <w:tc>
          <w:tcPr>
            <w:tcW w:w="817" w:type="dxa"/>
            <w:hideMark/>
          </w:tcPr>
          <w:p w:rsidR="00EA07D0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10</w:t>
            </w:r>
          </w:p>
        </w:tc>
        <w:tc>
          <w:tcPr>
            <w:tcW w:w="7705" w:type="dxa"/>
            <w:hideMark/>
          </w:tcPr>
          <w:p w:rsidR="00EA07D0" w:rsidRDefault="00EA07D0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Attachments</w:t>
            </w:r>
          </w:p>
        </w:tc>
      </w:tr>
      <w:tr w:rsidR="00EA07D0" w:rsidTr="0097512C">
        <w:tc>
          <w:tcPr>
            <w:tcW w:w="817" w:type="dxa"/>
            <w:hideMark/>
          </w:tcPr>
          <w:p w:rsidR="00EA07D0" w:rsidRDefault="00793E59" w:rsidP="0097512C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11</w:t>
            </w:r>
          </w:p>
        </w:tc>
        <w:tc>
          <w:tcPr>
            <w:tcW w:w="7705" w:type="dxa"/>
            <w:hideMark/>
          </w:tcPr>
          <w:p w:rsidR="00EA07D0" w:rsidRDefault="00EA07D0">
            <w:pPr>
              <w:spacing w:after="0" w:afterAutospacing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Declaration </w:t>
            </w:r>
          </w:p>
        </w:tc>
      </w:tr>
    </w:tbl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br w:type="page"/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>1.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ab/>
        <w:t>General information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 xml:space="preserve"> </w:t>
      </w: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300"/>
        <w:gridCol w:w="300"/>
        <w:gridCol w:w="3160"/>
      </w:tblGrid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Registered name</w:t>
            </w:r>
            <w:r w:rsidR="005F14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on the basis of (draft) </w:t>
            </w:r>
            <w:r w:rsidR="00D452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a</w:t>
            </w:r>
            <w:r w:rsidR="005F14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rticles of </w:t>
            </w:r>
            <w:r w:rsidR="00D452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a</w:t>
            </w:r>
            <w:r w:rsidR="005F14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ssociation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89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0" w:name="Text134"/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5F1415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Business</w:t>
            </w:r>
            <w:r w:rsidR="00EA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(please attach, as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Attachment 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, </w:t>
            </w:r>
            <w:r w:rsidR="00A94E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certificate </w:t>
            </w:r>
            <w:r w:rsidR="00A94E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by a chamber, registry or similar agency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confirming that the </w:t>
            </w:r>
            <w:r w:rsidR="00032AC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chosen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name </w:t>
            </w:r>
            <w:r w:rsidR="0047030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applied </w:t>
            </w:r>
            <w:r w:rsidR="00B25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for </w:t>
            </w:r>
            <w:r w:rsidR="0047030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by the company is available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1.3</w:t>
            </w: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5F1415" w:rsidP="004313C5">
            <w:pPr>
              <w:tabs>
                <w:tab w:val="right" w:pos="7076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E872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General Electronic Commercial Registry (GEMI) number </w:t>
            </w:r>
            <w:r w:rsidR="00EA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registration date</w:t>
            </w:r>
            <w:r w:rsidR="00C252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(please attach, as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Attachment 2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the GEMI registration certificate or </w:t>
            </w:r>
            <w:r w:rsidR="001955E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proof of filing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252CC" w:rsidRP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C" w:rsidRDefault="00C252CC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CC" w:rsidRPr="00E87225" w:rsidRDefault="00C252CC" w:rsidP="004313C5">
            <w:pPr>
              <w:tabs>
                <w:tab w:val="right" w:pos="7076"/>
              </w:tabs>
              <w:spacing w:after="0" w:afterAutospacing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Tax Registration Number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(please attach, as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Attachment 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, the relevant certificate)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2CC" w:rsidRDefault="00C252CC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CC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</w:t>
            </w:r>
            <w:r w:rsidR="00C252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Address of registered company seat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="00C252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(please attach, as </w:t>
            </w:r>
            <w:r w:rsidR="00C252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Attachment 4</w:t>
            </w:r>
            <w:r w:rsidR="00C252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, the relevant </w:t>
            </w:r>
            <w:r w:rsidR="009C3A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evidence</w:t>
            </w:r>
            <w:r w:rsidR="00C252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</w:t>
            </w:r>
            <w:r w:rsidR="00BC0D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Address of head office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>if different from 1.</w:t>
            </w:r>
            <w:r w:rsidR="00C252CC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 xml:space="preserve"> above</w:t>
            </w:r>
            <w:r w:rsidR="00D452B0" w:rsidRPr="00D45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;</w:t>
            </w:r>
            <w:r w:rsidR="00D452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please attach, as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 xml:space="preserve">Attachment </w:t>
            </w:r>
            <w:r w:rsid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4A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, </w:t>
            </w:r>
            <w:r w:rsid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the relevant </w:t>
            </w:r>
            <w:r w:rsidR="009C3A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evidence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)</w:t>
            </w:r>
            <w:r w:rsid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BC0D6D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BC0D6D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Telephone number</w:t>
            </w:r>
            <w:r w:rsidR="00EE10D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(s)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Company website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Group website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33F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External statutory auditors under Law 4449/2017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/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1.13.1 Name of audit firm 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1.13.2 Name of auditor in charge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1.13.3 Postal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1.13.4 Email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1.13.5 Telephone number(s)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1.13.6 Fax number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922C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BC0D6D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Legal advisors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1.14.1 Name of legal advisor in charge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1.14.2 Postal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1.14.3 Email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1.14.4 Telephone number(s)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1.14.5 Fax number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453C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RP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Default="00BC0D6D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FD0D99" w:rsidP="004313C5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Authorised r</w:t>
            </w:r>
            <w:r w:rsidR="00EA07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epresentatives of the applicant in respect of this application</w:t>
            </w:r>
          </w:p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(please attach, as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 xml:space="preserve">Attachment </w:t>
            </w:r>
            <w:r w:rsid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en-GB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, </w:t>
            </w:r>
            <w:r w:rsid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relevant authorisation documents)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</w:t>
            </w:r>
            <w:r w:rsidR="00BC0D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.1 Representative I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BC0D6D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1.15</w:t>
            </w:r>
            <w:r w:rsidR="00EA07D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.1.1 Name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BC0D6D" w:rsidP="004313C5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.1.2 Position/relationship with applicant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BC0D6D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.1.3 Business address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1.15.1.4 Postal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1.15.1.5 Email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1.15.1.6 Telephone number(s)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1.15.1.7 Fax number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5A6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BC0D6D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1.15</w:t>
            </w:r>
            <w:r w:rsidR="00EA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.2 Representative II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</w:tr>
      <w:tr w:rsidR="00EA07D0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7D0" w:rsidRDefault="00BC0D6D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</w:t>
            </w:r>
            <w:r w:rsidR="00EA07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.2.1 Name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7D0" w:rsidRDefault="00EA07D0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7D0" w:rsidRDefault="00020E8B" w:rsidP="004313C5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1.15.2.2 Position/relationship with applicant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1.15.2.3 Business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1.15.2.4 Postal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Pr="00BC0D6D" w:rsidRDefault="00020E8B" w:rsidP="00020E8B">
            <w:pPr>
              <w:pStyle w:val="ListParagraph"/>
              <w:numPr>
                <w:ilvl w:val="3"/>
                <w:numId w:val="4"/>
              </w:numPr>
              <w:tabs>
                <w:tab w:val="left" w:pos="3600"/>
              </w:tabs>
              <w:spacing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Pr="00BC0D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1.15.2.6 Telephone number(s)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20E8B" w:rsidTr="00EA07D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1.15.2.7 Fax number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E8B" w:rsidRDefault="00020E8B" w:rsidP="00020E8B">
            <w:pPr>
              <w:tabs>
                <w:tab w:val="left" w:pos="3600"/>
              </w:tabs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D1D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="00D452B0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Articles of a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ssociation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 w:rsidR="00BC0D6D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an authenticated copy or a draft of the 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>applicant’s a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rticles of 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ssociation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or</w:t>
      </w:r>
      <w:r w:rsidR="00FD0D99">
        <w:rPr>
          <w:rFonts w:ascii="Times New Roman" w:hAnsi="Times New Roman" w:cs="Times New Roman"/>
          <w:color w:val="auto"/>
          <w:sz w:val="24"/>
          <w:szCs w:val="24"/>
          <w:lang w:val="en-GB"/>
        </w:rPr>
        <w:t>, where applicable,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original</w:t>
      </w:r>
      <w:r w:rsidR="00D452B0" w:rsidRP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>articles of association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D0D99">
        <w:rPr>
          <w:rFonts w:ascii="Times New Roman" w:hAnsi="Times New Roman" w:cs="Times New Roman"/>
          <w:color w:val="auto"/>
          <w:sz w:val="24"/>
          <w:szCs w:val="24"/>
          <w:lang w:val="en-GB"/>
        </w:rPr>
        <w:t>and a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>ll</w:t>
      </w:r>
      <w:r w:rsidR="00FD0D9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subsequent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>amendments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. 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3.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Initial capital</w:t>
      </w:r>
    </w:p>
    <w:p w:rsidR="00EA07D0" w:rsidRDefault="00EA07D0" w:rsidP="00EA07D0">
      <w:pPr>
        <w:numPr>
          <w:ilvl w:val="1"/>
          <w:numId w:val="2"/>
        </w:numPr>
        <w:tabs>
          <w:tab w:val="clear" w:pos="360"/>
          <w:tab w:val="num" w:pos="720"/>
        </w:tabs>
        <w:spacing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state the amount </w:t>
      </w:r>
      <w:r w:rsidR="000D5CF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and the elements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of the initial capital of the applicant.</w:t>
      </w:r>
    </w:p>
    <w:p w:rsidR="009D49F3" w:rsidRDefault="009D49F3" w:rsidP="00EA07D0">
      <w:pPr>
        <w:spacing w:after="0" w:afterAutospacing="0" w:line="360" w:lineRule="auto"/>
        <w:rPr>
          <w:rFonts w:ascii="Arial" w:hAnsi="Arial" w:cs="Arial"/>
          <w:b/>
          <w:sz w:val="24"/>
          <w:szCs w:val="24"/>
        </w:rPr>
      </w:pPr>
      <w:r w:rsidRPr="00D01AE7">
        <w:rPr>
          <w:rFonts w:ascii="Arial" w:hAnsi="Arial" w:cs="Arial"/>
          <w:b/>
          <w:sz w:val="24"/>
          <w:szCs w:val="24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D01AE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01AE7">
        <w:rPr>
          <w:rFonts w:ascii="Arial" w:hAnsi="Arial" w:cs="Arial"/>
          <w:b/>
          <w:sz w:val="24"/>
          <w:szCs w:val="24"/>
        </w:rPr>
      </w:r>
      <w:r w:rsidRPr="00D01AE7">
        <w:rPr>
          <w:rFonts w:ascii="Arial" w:hAnsi="Arial" w:cs="Arial"/>
          <w:b/>
          <w:sz w:val="24"/>
          <w:szCs w:val="24"/>
        </w:rPr>
        <w:fldChar w:fldCharType="separate"/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sz w:val="24"/>
          <w:szCs w:val="24"/>
        </w:rPr>
        <w:fldChar w:fldCharType="end"/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………………………………………………………………………</w:t>
      </w:r>
      <w:r w:rsidR="009D49F3">
        <w:rPr>
          <w:rFonts w:ascii="Times New Roman" w:hAnsi="Times New Roman" w:cs="Times New Roman"/>
          <w:color w:val="auto"/>
          <w:sz w:val="24"/>
          <w:szCs w:val="24"/>
          <w:lang w:val="en-GB"/>
        </w:rPr>
        <w:t>…………………..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3.2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 w:rsidR="00BC0D6D"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evidence of the paying-up of the initial capital, as well as the necessary evidence from a reliable </w:t>
      </w:r>
      <w:r w:rsidR="00EE10DA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independent source in respect of </w:t>
      </w:r>
      <w:r w:rsidR="00EE10DA" w:rsidRPr="000465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every </w:t>
      </w:r>
      <w:r w:rsidRPr="0004652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prospective shareholder, natural or legal person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, stating the origin of funds to be used </w:t>
      </w:r>
      <w:r w:rsidR="00D452B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or already </w:t>
      </w:r>
      <w:r w:rsidR="00EE10DA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been </w:t>
      </w:r>
      <w:r w:rsidR="00D452B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used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for paying up the capital. </w:t>
      </w:r>
      <w:r w:rsidR="00BC0D6D" w:rsidRP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It </w:t>
      </w:r>
      <w:proofErr w:type="gramStart"/>
      <w:r w:rsidR="00BC0D6D" w:rsidRP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>should</w:t>
      </w:r>
      <w:proofErr w:type="gramEnd"/>
      <w:r w:rsidR="00BC0D6D" w:rsidRP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be noted </w:t>
      </w:r>
      <w:proofErr w:type="gramStart"/>
      <w:r w:rsidR="00BC0D6D" w:rsidRP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>that the above evidence need not be submitted</w:t>
      </w:r>
      <w:proofErr w:type="gramEnd"/>
      <w:r w:rsidR="00BC0D6D" w:rsidRP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at the time of submission of the application, but later, and in any case before the issuance of the relevant authorisation decision</w:t>
      </w:r>
      <w:r w:rsidR="00BC0D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</w:p>
    <w:p w:rsidR="00EA07D0" w:rsidRDefault="00BC0D6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BC0D6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3.3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Please attach, where appropriate,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 a certificate issued by a</w:t>
      </w:r>
      <w:r w:rsidR="003145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statutory auditor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within the meaning of Law 4449/2017, </w:t>
      </w:r>
      <w:r w:rsidR="00FD0D9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verifying that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net worth of the legal </w:t>
      </w:r>
      <w:r w:rsidRPr="00046521">
        <w:rPr>
          <w:rFonts w:ascii="Times New Roman" w:hAnsi="Times New Roman" w:cs="Times New Roman"/>
          <w:color w:val="auto"/>
          <w:sz w:val="24"/>
          <w:szCs w:val="24"/>
          <w:lang w:val="en-GB"/>
        </w:rPr>
        <w:t>person d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oes not fall short of the minimum required 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initial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capital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on the basis of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an updated balance sheet, as provided for in para. 2(b) of Chapter A of this Act.</w:t>
      </w:r>
    </w:p>
    <w:p w:rsidR="00BC0D6D" w:rsidRDefault="00BC0D6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192090" w:rsidRDefault="0019209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BC0D6D" w:rsidRPr="00BC0D6D" w:rsidRDefault="00BC0D6D" w:rsidP="00EA07D0">
      <w:pPr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BC0D6D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>4.</w:t>
      </w:r>
      <w:r w:rsidRPr="00BC0D6D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ab/>
      </w:r>
      <w:r w:rsidRPr="00BC0D6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P</w:t>
      </w:r>
      <w:r w:rsidR="00D452B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rogramme</w:t>
      </w:r>
      <w:r w:rsidRPr="00BC0D6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 xml:space="preserve"> of </w:t>
      </w:r>
      <w:r w:rsidR="00F448A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operations</w:t>
      </w:r>
    </w:p>
    <w:p w:rsidR="00BC0D6D" w:rsidRDefault="00BC0D6D" w:rsidP="00EA07D0">
      <w:pPr>
        <w:spacing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4.1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 w:rsidR="00122468"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122468">
        <w:rPr>
          <w:rFonts w:ascii="Times New Roman" w:hAnsi="Times New Roman" w:cs="Times New Roman"/>
          <w:color w:val="auto"/>
          <w:sz w:val="24"/>
          <w:szCs w:val="24"/>
          <w:lang w:val="en-GB"/>
        </w:rPr>
        <w:t>the applicant’s p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>rogramme</w:t>
      </w:r>
      <w:r w:rsidR="0012246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>operations</w:t>
      </w:r>
      <w:r w:rsidR="0012246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setting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>forth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full and detailed description 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of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business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activities </w:t>
      </w:r>
      <w:r w:rsid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>envisaged</w:t>
      </w:r>
      <w:r w:rsidR="00122468">
        <w:rPr>
          <w:rFonts w:ascii="Times New Roman" w:hAnsi="Times New Roman" w:cs="Times New Roman"/>
          <w:color w:val="auto"/>
          <w:sz w:val="24"/>
          <w:szCs w:val="24"/>
          <w:lang w:val="en-GB"/>
        </w:rPr>
        <w:t>, as well as:</w:t>
      </w:r>
    </w:p>
    <w:p w:rsidR="00BC0D6D" w:rsidRDefault="00122468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4.2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B2519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description of the organisational and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>administrative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structure of the applicant and its branches, including the relevant organisational charts,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which shall 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provid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detailed information on all the matters set </w:t>
      </w:r>
      <w:r w:rsidR="005878DF">
        <w:rPr>
          <w:rFonts w:ascii="Times New Roman" w:hAnsi="Times New Roman" w:cs="Times New Roman"/>
          <w:color w:val="auto"/>
          <w:sz w:val="24"/>
          <w:szCs w:val="24"/>
          <w:lang w:val="en-GB"/>
        </w:rPr>
        <w:t>forth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para. 2(d</w:t>
      </w:r>
      <w:proofErr w:type="gramStart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i)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4.3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forecast of the total number of staff of the institution and its branches, including a description of their qualifications, in accordance with para. 2(d</w:t>
      </w:r>
      <w:proofErr w:type="gramStart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ii)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4.4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description of the governance framework and internal control </w:t>
      </w:r>
      <w:r w:rsidR="00E51A97">
        <w:rPr>
          <w:rFonts w:ascii="Times New Roman" w:hAnsi="Times New Roman" w:cs="Times New Roman"/>
          <w:color w:val="auto"/>
          <w:sz w:val="24"/>
          <w:szCs w:val="24"/>
          <w:lang w:val="en-US"/>
        </w:rPr>
        <w:t>mechanism</w:t>
      </w:r>
      <w:r w:rsidR="00993D24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870B6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of the applicant,</w:t>
      </w:r>
      <w:r w:rsidR="00A41D43" w:rsidRP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93D24">
        <w:rPr>
          <w:rFonts w:ascii="Times New Roman" w:hAnsi="Times New Roman" w:cs="Times New Roman"/>
          <w:color w:val="auto"/>
          <w:sz w:val="24"/>
          <w:szCs w:val="24"/>
          <w:lang w:val="en-GB"/>
        </w:rPr>
        <w:t>including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detailed information on all the matters set </w:t>
      </w:r>
      <w:r w:rsidR="00993D24">
        <w:rPr>
          <w:rFonts w:ascii="Times New Roman" w:hAnsi="Times New Roman" w:cs="Times New Roman"/>
          <w:color w:val="auto"/>
          <w:sz w:val="24"/>
          <w:szCs w:val="24"/>
          <w:lang w:val="en-GB"/>
        </w:rPr>
        <w:t>forth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para. 2(d</w:t>
      </w:r>
      <w:proofErr w:type="gramStart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iii) of Chapter A of this Act; 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4.5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description of the applicant’s outsourcing policy and procedures, as </w:t>
      </w:r>
      <w:r w:rsidR="0017088D" w:rsidRPr="0017088D">
        <w:rPr>
          <w:rFonts w:ascii="Times New Roman" w:hAnsi="Times New Roman" w:cs="Times New Roman"/>
          <w:color w:val="auto"/>
          <w:sz w:val="24"/>
          <w:szCs w:val="24"/>
          <w:lang w:val="en-GB"/>
        </w:rPr>
        <w:t>specified</w:t>
      </w:r>
      <w:r w:rsidR="00A41D43" w:rsidRPr="003533E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para. 2(d</w:t>
      </w:r>
      <w:proofErr w:type="gramStart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iv)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4.6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statutory declaration to the effect that the applicant institution has full responsibility for the acts and activities of </w:t>
      </w:r>
      <w:r w:rsidR="003533EF">
        <w:rPr>
          <w:rFonts w:ascii="Times New Roman" w:hAnsi="Times New Roman" w:cs="Times New Roman"/>
          <w:color w:val="auto"/>
          <w:sz w:val="24"/>
          <w:szCs w:val="24"/>
          <w:lang w:val="en-GB"/>
        </w:rPr>
        <w:t>its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branches or outsourc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ing </w:t>
      </w:r>
      <w:r w:rsidR="000B2728" w:rsidRPr="00F65A4B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service providers</w:t>
      </w:r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, in accordance with para. 2(d</w:t>
      </w:r>
      <w:proofErr w:type="gramStart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A41D43">
        <w:rPr>
          <w:rFonts w:ascii="Times New Roman" w:hAnsi="Times New Roman" w:cs="Times New Roman"/>
          <w:color w:val="auto"/>
          <w:sz w:val="24"/>
          <w:szCs w:val="24"/>
          <w:lang w:val="en-GB"/>
        </w:rPr>
        <w:t>iv)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4.7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15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description of the system used to collect </w:t>
      </w:r>
      <w:r w:rsidR="00FE7273" w:rsidRPr="000D5CFD">
        <w:rPr>
          <w:rFonts w:ascii="Times New Roman" w:hAnsi="Times New Roman" w:cs="Times New Roman"/>
          <w:color w:val="auto"/>
          <w:sz w:val="24"/>
          <w:szCs w:val="24"/>
          <w:lang w:val="en-GB"/>
        </w:rPr>
        <w:t>information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proofErr w:type="gramStart"/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on </w:t>
      </w:r>
      <w:r w:rsidR="00736E4A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3533EF">
        <w:rPr>
          <w:rFonts w:ascii="Times New Roman" w:hAnsi="Times New Roman" w:cs="Times New Roman"/>
          <w:color w:val="auto"/>
          <w:sz w:val="24"/>
          <w:szCs w:val="24"/>
          <w:lang w:val="en-GB"/>
        </w:rPr>
        <w:t>prospective</w:t>
      </w:r>
      <w:proofErr w:type="gramEnd"/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8D1AFC">
        <w:rPr>
          <w:rFonts w:ascii="Times New Roman" w:hAnsi="Times New Roman" w:cs="Times New Roman"/>
          <w:color w:val="auto"/>
          <w:sz w:val="24"/>
          <w:szCs w:val="24"/>
          <w:lang w:val="en-GB"/>
        </w:rPr>
        <w:t>microcredit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recipients, providing detailed </w:t>
      </w:r>
      <w:r w:rsidR="00FE7273" w:rsidRPr="000D5CFD">
        <w:rPr>
          <w:rFonts w:ascii="Times New Roman" w:hAnsi="Times New Roman" w:cs="Times New Roman"/>
          <w:color w:val="auto"/>
          <w:sz w:val="24"/>
          <w:szCs w:val="24"/>
          <w:lang w:val="en-GB"/>
        </w:rPr>
        <w:t>information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on all the matters set out in para. 2(d</w:t>
      </w:r>
      <w:proofErr w:type="gramStart"/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>v)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4.8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16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0B2728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detailed description of the credit policy in place for managing credit risk </w:t>
      </w:r>
      <w:r w:rsidR="005F4224">
        <w:rPr>
          <w:rFonts w:ascii="Times New Roman" w:hAnsi="Times New Roman" w:cs="Times New Roman"/>
          <w:color w:val="auto"/>
          <w:sz w:val="24"/>
          <w:szCs w:val="24"/>
          <w:lang w:val="en-GB"/>
        </w:rPr>
        <w:t>in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all </w:t>
      </w:r>
      <w:r w:rsidR="0099506B">
        <w:rPr>
          <w:rFonts w:ascii="Times New Roman" w:hAnsi="Times New Roman" w:cs="Times New Roman"/>
          <w:color w:val="auto"/>
          <w:sz w:val="24"/>
          <w:szCs w:val="24"/>
          <w:lang w:val="en-GB"/>
        </w:rPr>
        <w:t>types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</w:t>
      </w:r>
      <w:r w:rsidR="008D1AFC">
        <w:rPr>
          <w:rFonts w:ascii="Times New Roman" w:hAnsi="Times New Roman" w:cs="Times New Roman"/>
          <w:color w:val="auto"/>
          <w:sz w:val="24"/>
          <w:szCs w:val="24"/>
          <w:lang w:val="en-GB"/>
        </w:rPr>
        <w:t>microcredit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referred to in Article 14 of Law 4701/2020, in accordance with para. 2(d</w:t>
      </w:r>
      <w:proofErr w:type="gramStart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vi)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4.9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17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detailed description of the portfolio quality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review</w:t>
      </w:r>
      <w:r w:rsidR="00D452B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policy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, in accordance with para. 2(d</w:t>
      </w:r>
      <w:proofErr w:type="gramStart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vi)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4.10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18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description of the </w:t>
      </w:r>
      <w:r w:rsidR="00993D2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internal 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procedures 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place 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for re</w:t>
      </w:r>
      <w:r w:rsidR="0099506B">
        <w:rPr>
          <w:rFonts w:ascii="Times New Roman" w:hAnsi="Times New Roman" w:cs="Times New Roman"/>
          <w:color w:val="auto"/>
          <w:sz w:val="24"/>
          <w:szCs w:val="24"/>
          <w:lang w:val="en-GB"/>
        </w:rPr>
        <w:t>cording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and handling 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customer </w:t>
      </w:r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complaints, in accordance with para. 2(d</w:t>
      </w:r>
      <w:proofErr w:type="gramStart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317282">
        <w:rPr>
          <w:rFonts w:ascii="Times New Roman" w:hAnsi="Times New Roman" w:cs="Times New Roman"/>
          <w:color w:val="auto"/>
          <w:sz w:val="24"/>
          <w:szCs w:val="24"/>
          <w:lang w:val="en-GB"/>
        </w:rPr>
        <w:t>vii) of Chapter A of this Act;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4.11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19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declaration of compliance with the anti-money laundering and counter-terrorist financing (AML/CTF) framework, along with a description of the policies, procedures and internal control</w:t>
      </w:r>
      <w:r w:rsidR="0080036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mechanisms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place for effectively managing ML/TF risks and ensuring compliance with </w:t>
      </w:r>
      <w:r w:rsidR="0080036B">
        <w:rPr>
          <w:rFonts w:ascii="Times New Roman" w:hAnsi="Times New Roman" w:cs="Times New Roman"/>
          <w:color w:val="auto"/>
          <w:sz w:val="24"/>
          <w:szCs w:val="24"/>
          <w:lang w:val="en-GB"/>
        </w:rPr>
        <w:t>said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framework, as provided for in para. 2(b</w:t>
      </w:r>
      <w:proofErr w:type="gramStart"/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>viii) of Chapter A of this Act; and</w:t>
      </w:r>
    </w:p>
    <w:p w:rsidR="00122468" w:rsidRDefault="00122468" w:rsidP="00122468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4.12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description of the existing or contemplated IT infrastructure (including management information systems – MIS), as well as </w:t>
      </w:r>
      <w:r w:rsidR="0099506B">
        <w:rPr>
          <w:rFonts w:ascii="Times New Roman" w:hAnsi="Times New Roman" w:cs="Times New Roman"/>
          <w:color w:val="auto"/>
          <w:sz w:val="24"/>
          <w:szCs w:val="24"/>
          <w:lang w:val="en-GB"/>
        </w:rPr>
        <w:t>a separate</w:t>
      </w:r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IT security policy document, in accordance with para. 2(d</w:t>
      </w:r>
      <w:proofErr w:type="gramStart"/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>ix) of Chapter A of this Act.</w:t>
      </w:r>
    </w:p>
    <w:p w:rsidR="00122468" w:rsidRDefault="00122468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101202" w:rsidRDefault="00101202" w:rsidP="00101202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5.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Pr="0010120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Business plan</w:t>
      </w:r>
    </w:p>
    <w:p w:rsidR="00101202" w:rsidRDefault="00101202" w:rsidP="00101202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Attachment 2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 the applicant’s business plan,</w:t>
      </w:r>
      <w:r w:rsidRPr="0010120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D7D3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detailing the action plan of the applicant institution during its first three (3) years of operation and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providing </w:t>
      </w:r>
      <w:r w:rsidR="002D7D3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</w:t>
      </w:r>
      <w:r w:rsidR="000D5CFD">
        <w:rPr>
          <w:rFonts w:ascii="Times New Roman" w:hAnsi="Times New Roman" w:cs="Times New Roman"/>
          <w:color w:val="auto"/>
          <w:sz w:val="24"/>
          <w:szCs w:val="24"/>
          <w:lang w:val="en-GB"/>
        </w:rPr>
        <w:t>timeline</w:t>
      </w:r>
      <w:r w:rsidR="002D7D3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for the achievement of its objectives, </w:t>
      </w:r>
      <w:r w:rsidR="0080036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which shall </w:t>
      </w:r>
      <w:r w:rsidR="002D7D3D">
        <w:rPr>
          <w:rFonts w:ascii="Times New Roman" w:hAnsi="Times New Roman" w:cs="Times New Roman"/>
          <w:color w:val="auto"/>
          <w:sz w:val="24"/>
          <w:szCs w:val="24"/>
          <w:lang w:val="en-GB"/>
        </w:rPr>
        <w:t>includ</w:t>
      </w:r>
      <w:r w:rsidR="0080036B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2D7D3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detailed information on all the matters set out in para. 2(e) of Chapter A of this Act.</w:t>
      </w:r>
    </w:p>
    <w:p w:rsidR="00101202" w:rsidRDefault="00101202" w:rsidP="00101202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</w:pPr>
    </w:p>
    <w:p w:rsidR="00101202" w:rsidRPr="002D7D3D" w:rsidRDefault="002D7D3D" w:rsidP="00EA07D0">
      <w:pPr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2D7D3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6.</w:t>
      </w:r>
      <w:r w:rsidRPr="002D7D3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Pr="002D7D3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Audited financial statements</w:t>
      </w:r>
    </w:p>
    <w:p w:rsidR="002D7D3D" w:rsidRDefault="002D7D3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Attachment 2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 where app</w:t>
      </w:r>
      <w:r w:rsidR="0080036B">
        <w:rPr>
          <w:rFonts w:ascii="Times New Roman" w:hAnsi="Times New Roman" w:cs="Times New Roman"/>
          <w:color w:val="auto"/>
          <w:sz w:val="24"/>
          <w:szCs w:val="24"/>
          <w:lang w:val="en-GB"/>
        </w:rPr>
        <w:t>licable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EB6E5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audited </w:t>
      </w:r>
      <w:r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financial statements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for the last three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(3)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financial years, </w:t>
      </w:r>
      <w:r w:rsidR="00EB6E5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accompanied by the certificate of the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>statutory auditor or audit firm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, as defined in Law 4449/2017, in accordance with para. 2(f) of Chapter A of this Act.</w:t>
      </w:r>
    </w:p>
    <w:p w:rsidR="002D7D3D" w:rsidRDefault="002D7D3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EA07D0" w:rsidRDefault="002D7D3D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="0097512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S</w:t>
      </w:r>
      <w:r w:rsidRPr="002D7D3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 xml:space="preserve">tructure and financial </w:t>
      </w:r>
      <w:r w:rsidR="009A37B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pos</w:t>
      </w:r>
      <w:r w:rsidRPr="002D7D3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ition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 xml:space="preserve"> </w:t>
      </w:r>
      <w:r w:rsidR="00EB6E50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of the group</w:t>
      </w:r>
      <w:r w:rsidR="00E8193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 xml:space="preserve"> the applicant may be part of</w:t>
      </w:r>
    </w:p>
    <w:p w:rsidR="00EA07D0" w:rsidRDefault="002D7D3D" w:rsidP="00EA07D0">
      <w:pPr>
        <w:spacing w:after="0" w:afterAutospacing="0"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.1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Please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state whether the applicant is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or </w:t>
      </w:r>
      <w:r w:rsidR="00A90C26">
        <w:rPr>
          <w:rFonts w:ascii="Times New Roman" w:hAnsi="Times New Roman" w:cs="Times New Roman"/>
          <w:color w:val="auto"/>
          <w:sz w:val="24"/>
          <w:szCs w:val="24"/>
          <w:lang w:val="en-GB"/>
        </w:rPr>
        <w:t>intends to be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part of</w:t>
      </w:r>
      <w:r w:rsidR="00EA07D0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a group.</w:t>
      </w:r>
    </w:p>
    <w:bookmarkStart w:id="1" w:name="_GoBack"/>
    <w:p w:rsidR="00EA07D0" w:rsidRDefault="00AF0BF6" w:rsidP="00EA07D0">
      <w:pPr>
        <w:pStyle w:val="Qsyesno"/>
        <w:keepNext/>
        <w:tabs>
          <w:tab w:val="clear" w:pos="851"/>
          <w:tab w:val="left" w:pos="900"/>
        </w:tabs>
        <w:spacing w:before="0" w:after="0" w:line="360" w:lineRule="auto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EA07D0">
        <w:rPr>
          <w:rFonts w:ascii="Times New Roman" w:hAnsi="Times New Roman"/>
          <w:sz w:val="24"/>
          <w:szCs w:val="24"/>
        </w:rPr>
        <w:instrText xml:space="preserve"> FORMCHECKBOX </w:instrText>
      </w:r>
      <w:r w:rsidR="003624F9">
        <w:rPr>
          <w:rFonts w:ascii="Times New Roman" w:hAnsi="Times New Roman"/>
          <w:sz w:val="24"/>
          <w:szCs w:val="24"/>
        </w:rPr>
      </w:r>
      <w:r w:rsidR="003624F9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="00EA07D0">
        <w:rPr>
          <w:rFonts w:ascii="Times New Roman" w:hAnsi="Times New Roman"/>
          <w:sz w:val="24"/>
          <w:szCs w:val="24"/>
        </w:rPr>
        <w:t xml:space="preserve"> No</w:t>
      </w:r>
    </w:p>
    <w:p w:rsidR="00EA07D0" w:rsidRDefault="00AF0BF6" w:rsidP="00EA07D0">
      <w:pPr>
        <w:pStyle w:val="Answer"/>
        <w:tabs>
          <w:tab w:val="left" w:pos="624"/>
          <w:tab w:val="left" w:pos="851"/>
        </w:tabs>
        <w:spacing w:before="0" w:after="0" w:line="360" w:lineRule="auto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EA07D0">
        <w:rPr>
          <w:rFonts w:ascii="Times New Roman" w:hAnsi="Times New Roman"/>
          <w:sz w:val="24"/>
          <w:szCs w:val="24"/>
        </w:rPr>
        <w:instrText xml:space="preserve"> FORMCHECKBOX </w:instrText>
      </w:r>
      <w:r w:rsidR="003624F9">
        <w:rPr>
          <w:rFonts w:ascii="Times New Roman" w:hAnsi="Times New Roman"/>
          <w:sz w:val="24"/>
          <w:szCs w:val="24"/>
        </w:rPr>
      </w:r>
      <w:r w:rsidR="003624F9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 w:rsidR="00EA07D0">
        <w:rPr>
          <w:rFonts w:ascii="Times New Roman" w:hAnsi="Times New Roman"/>
          <w:sz w:val="24"/>
          <w:szCs w:val="24"/>
        </w:rPr>
        <w:t xml:space="preserve"> Yes</w:t>
      </w:r>
      <w:r w:rsidR="00EA07D0">
        <w:rPr>
          <w:rFonts w:ascii="Times New Roman" w:hAnsi="Times New Roman"/>
          <w:sz w:val="24"/>
          <w:szCs w:val="24"/>
        </w:rPr>
        <w:tab/>
      </w:r>
      <w:r w:rsidR="00EA07D0">
        <w:rPr>
          <w:rFonts w:ascii="Times New Roman" w:hAnsi="Times New Roman"/>
          <w:sz w:val="24"/>
          <w:szCs w:val="24"/>
        </w:rPr>
        <w:sym w:font="Webdings" w:char="F034"/>
      </w:r>
      <w:r w:rsidR="00EA07D0">
        <w:rPr>
          <w:rFonts w:ascii="Times New Roman" w:hAnsi="Times New Roman"/>
          <w:sz w:val="24"/>
          <w:szCs w:val="24"/>
        </w:rPr>
        <w:t>If yes, please specify below</w:t>
      </w:r>
      <w:r w:rsidR="009A37BE">
        <w:rPr>
          <w:rFonts w:ascii="Times New Roman" w:hAnsi="Times New Roman"/>
          <w:sz w:val="24"/>
          <w:szCs w:val="24"/>
        </w:rPr>
        <w:t>.</w:t>
      </w:r>
    </w:p>
    <w:p w:rsidR="00EA07D0" w:rsidRDefault="002D7D3D" w:rsidP="002D7D3D">
      <w:pPr>
        <w:pStyle w:val="Answer"/>
        <w:tabs>
          <w:tab w:val="left" w:pos="624"/>
          <w:tab w:val="left" w:pos="851"/>
        </w:tabs>
        <w:spacing w:before="0" w:after="0"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7EA7">
        <w:rPr>
          <w:rFonts w:ascii="Times New Roman" w:hAnsi="Times New Roman"/>
          <w:b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  <w:t>Please</w:t>
      </w:r>
      <w:proofErr w:type="gramEnd"/>
      <w:r>
        <w:rPr>
          <w:rFonts w:ascii="Times New Roman" w:hAnsi="Times New Roman"/>
          <w:sz w:val="24"/>
          <w:szCs w:val="24"/>
        </w:rPr>
        <w:t xml:space="preserve"> attach, as </w:t>
      </w:r>
      <w:r>
        <w:rPr>
          <w:rFonts w:ascii="Times New Roman" w:hAnsi="Times New Roman"/>
          <w:bCs/>
          <w:sz w:val="24"/>
          <w:szCs w:val="24"/>
          <w:u w:val="single"/>
        </w:rPr>
        <w:t>Attachment 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5A4B">
        <w:rPr>
          <w:rFonts w:ascii="Times New Roman" w:hAnsi="Times New Roman"/>
          <w:sz w:val="24"/>
          <w:szCs w:val="24"/>
        </w:rPr>
        <w:t xml:space="preserve">the </w:t>
      </w:r>
      <w:r w:rsidRPr="00F65A4B">
        <w:rPr>
          <w:rFonts w:ascii="Times New Roman" w:hAnsi="Times New Roman"/>
          <w:color w:val="000000"/>
          <w:sz w:val="24"/>
          <w:szCs w:val="24"/>
        </w:rPr>
        <w:t xml:space="preserve">financial statements </w:t>
      </w:r>
      <w:r>
        <w:rPr>
          <w:rFonts w:ascii="Times New Roman" w:hAnsi="Times New Roman"/>
          <w:color w:val="000000"/>
          <w:sz w:val="24"/>
          <w:szCs w:val="24"/>
        </w:rPr>
        <w:t xml:space="preserve">of the group </w:t>
      </w:r>
      <w:r>
        <w:rPr>
          <w:rFonts w:ascii="Times New Roman" w:hAnsi="Times New Roman"/>
          <w:sz w:val="24"/>
          <w:szCs w:val="24"/>
        </w:rPr>
        <w:t xml:space="preserve">the applicant is or </w:t>
      </w:r>
      <w:r w:rsidR="00A90C26">
        <w:rPr>
          <w:rFonts w:ascii="Times New Roman" w:hAnsi="Times New Roman"/>
          <w:sz w:val="24"/>
          <w:szCs w:val="24"/>
        </w:rPr>
        <w:t>may be</w:t>
      </w:r>
      <w:r w:rsidR="00AF67B5">
        <w:rPr>
          <w:rFonts w:ascii="Times New Roman" w:hAnsi="Times New Roman"/>
          <w:sz w:val="24"/>
          <w:szCs w:val="24"/>
        </w:rPr>
        <w:t>come</w:t>
      </w:r>
      <w:r>
        <w:rPr>
          <w:rFonts w:ascii="Times New Roman" w:hAnsi="Times New Roman"/>
          <w:sz w:val="24"/>
          <w:szCs w:val="24"/>
        </w:rPr>
        <w:t xml:space="preserve"> part of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65A4B">
        <w:rPr>
          <w:rFonts w:ascii="Times New Roman" w:hAnsi="Times New Roman"/>
          <w:sz w:val="24"/>
          <w:szCs w:val="24"/>
        </w:rPr>
        <w:t xml:space="preserve">for the last three </w:t>
      </w:r>
      <w:r>
        <w:rPr>
          <w:rFonts w:ascii="Times New Roman" w:hAnsi="Times New Roman"/>
          <w:sz w:val="24"/>
          <w:szCs w:val="24"/>
        </w:rPr>
        <w:t xml:space="preserve">(3) </w:t>
      </w:r>
      <w:r w:rsidRPr="00F65A4B">
        <w:rPr>
          <w:rFonts w:ascii="Times New Roman" w:hAnsi="Times New Roman"/>
          <w:sz w:val="24"/>
          <w:szCs w:val="24"/>
        </w:rPr>
        <w:t xml:space="preserve">financial years, </w:t>
      </w:r>
      <w:r w:rsidR="00A90C26">
        <w:rPr>
          <w:rFonts w:ascii="Times New Roman" w:hAnsi="Times New Roman"/>
          <w:sz w:val="24"/>
          <w:szCs w:val="24"/>
        </w:rPr>
        <w:t>audited</w:t>
      </w:r>
      <w:r w:rsidR="00A90C26" w:rsidRPr="00F65A4B">
        <w:rPr>
          <w:rFonts w:ascii="Times New Roman" w:hAnsi="Times New Roman"/>
          <w:sz w:val="24"/>
          <w:szCs w:val="24"/>
        </w:rPr>
        <w:t xml:space="preserve"> </w:t>
      </w:r>
      <w:r w:rsidRPr="00F65A4B">
        <w:rPr>
          <w:rFonts w:ascii="Times New Roman" w:hAnsi="Times New Roman"/>
          <w:sz w:val="24"/>
          <w:szCs w:val="24"/>
        </w:rPr>
        <w:t xml:space="preserve">by </w:t>
      </w:r>
      <w:r w:rsidR="00A90C26">
        <w:rPr>
          <w:rFonts w:ascii="Times New Roman" w:hAnsi="Times New Roman"/>
          <w:sz w:val="24"/>
          <w:szCs w:val="24"/>
        </w:rPr>
        <w:t xml:space="preserve">a </w:t>
      </w:r>
      <w:r w:rsidRPr="00F65A4B">
        <w:rPr>
          <w:rFonts w:ascii="Times New Roman" w:hAnsi="Times New Roman"/>
          <w:sz w:val="24"/>
          <w:szCs w:val="24"/>
        </w:rPr>
        <w:t>statutory auditor</w:t>
      </w:r>
      <w:r w:rsidR="00046521">
        <w:rPr>
          <w:rFonts w:ascii="Times New Roman" w:hAnsi="Times New Roman"/>
          <w:sz w:val="24"/>
          <w:szCs w:val="24"/>
        </w:rPr>
        <w:t>/</w:t>
      </w:r>
      <w:r w:rsidRPr="00F65A4B">
        <w:rPr>
          <w:rFonts w:ascii="Times New Roman" w:hAnsi="Times New Roman"/>
          <w:sz w:val="24"/>
          <w:szCs w:val="24"/>
        </w:rPr>
        <w:t>audit firm</w:t>
      </w:r>
      <w:r w:rsidR="00477EA7">
        <w:rPr>
          <w:rFonts w:ascii="Times New Roman" w:hAnsi="Times New Roman"/>
          <w:sz w:val="24"/>
          <w:szCs w:val="24"/>
        </w:rPr>
        <w:t>.</w:t>
      </w:r>
    </w:p>
    <w:p w:rsidR="00477EA7" w:rsidRDefault="00477EA7" w:rsidP="002D7D3D">
      <w:pPr>
        <w:pStyle w:val="Answer"/>
        <w:tabs>
          <w:tab w:val="left" w:pos="624"/>
          <w:tab w:val="left" w:pos="851"/>
        </w:tabs>
        <w:spacing w:before="0" w:after="0"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477EA7">
        <w:rPr>
          <w:rFonts w:ascii="Times New Roman" w:hAnsi="Times New Roman"/>
          <w:b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  <w:t xml:space="preserve">Please attach, as </w:t>
      </w:r>
      <w:r>
        <w:rPr>
          <w:rFonts w:ascii="Times New Roman" w:hAnsi="Times New Roman"/>
          <w:bCs/>
          <w:sz w:val="24"/>
          <w:szCs w:val="24"/>
          <w:u w:val="single"/>
        </w:rPr>
        <w:t>Attachment 24</w:t>
      </w:r>
      <w:r>
        <w:rPr>
          <w:rFonts w:ascii="Times New Roman" w:hAnsi="Times New Roman"/>
          <w:sz w:val="24"/>
          <w:szCs w:val="24"/>
        </w:rPr>
        <w:t xml:space="preserve">, any report(s) by external credit </w:t>
      </w:r>
      <w:r w:rsidR="005B393E">
        <w:rPr>
          <w:rFonts w:ascii="Times New Roman" w:hAnsi="Times New Roman"/>
          <w:sz w:val="24"/>
          <w:szCs w:val="24"/>
        </w:rPr>
        <w:t xml:space="preserve">rating agencies </w:t>
      </w:r>
      <w:r>
        <w:rPr>
          <w:rFonts w:ascii="Times New Roman" w:hAnsi="Times New Roman"/>
          <w:sz w:val="24"/>
          <w:szCs w:val="24"/>
        </w:rPr>
        <w:t xml:space="preserve">regarding </w:t>
      </w:r>
      <w:r w:rsidR="005B393E">
        <w:rPr>
          <w:rFonts w:ascii="Times New Roman" w:hAnsi="Times New Roman"/>
          <w:sz w:val="24"/>
          <w:szCs w:val="24"/>
        </w:rPr>
        <w:t xml:space="preserve">the applicant and/ or </w:t>
      </w:r>
      <w:r>
        <w:rPr>
          <w:rFonts w:ascii="Times New Roman" w:hAnsi="Times New Roman"/>
          <w:color w:val="000000"/>
          <w:sz w:val="24"/>
          <w:szCs w:val="24"/>
        </w:rPr>
        <w:t xml:space="preserve">the group </w:t>
      </w:r>
      <w:r>
        <w:rPr>
          <w:rFonts w:ascii="Times New Roman" w:hAnsi="Times New Roman"/>
          <w:sz w:val="24"/>
          <w:szCs w:val="24"/>
        </w:rPr>
        <w:t xml:space="preserve">the applicant is or </w:t>
      </w:r>
      <w:r w:rsidR="00A90C26">
        <w:rPr>
          <w:rFonts w:ascii="Times New Roman" w:hAnsi="Times New Roman"/>
          <w:sz w:val="24"/>
          <w:szCs w:val="24"/>
        </w:rPr>
        <w:t xml:space="preserve">may </w:t>
      </w:r>
      <w:proofErr w:type="gramStart"/>
      <w:r w:rsidR="00A90C26">
        <w:rPr>
          <w:rFonts w:ascii="Times New Roman" w:hAnsi="Times New Roman"/>
          <w:sz w:val="24"/>
          <w:szCs w:val="24"/>
        </w:rPr>
        <w:t>be</w:t>
      </w:r>
      <w:r w:rsidR="00AF67B5">
        <w:rPr>
          <w:rFonts w:ascii="Times New Roman" w:hAnsi="Times New Roman"/>
          <w:sz w:val="24"/>
          <w:szCs w:val="24"/>
        </w:rPr>
        <w:t>come</w:t>
      </w:r>
      <w:r w:rsidR="00A9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part</w:t>
      </w:r>
      <w:proofErr w:type="gramEnd"/>
      <w:r>
        <w:rPr>
          <w:rFonts w:ascii="Times New Roman" w:hAnsi="Times New Roman"/>
          <w:sz w:val="24"/>
          <w:szCs w:val="24"/>
        </w:rPr>
        <w:t xml:space="preserve"> of.</w:t>
      </w:r>
    </w:p>
    <w:p w:rsidR="00EA07D0" w:rsidRDefault="002D7D3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7.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Please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attach, as </w:t>
      </w:r>
      <w:r w:rsidR="00EA07D0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25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the organisational chart of the group’s structure, setting </w:t>
      </w:r>
      <w:r w:rsidR="00AF67B5">
        <w:rPr>
          <w:rFonts w:ascii="Times New Roman" w:hAnsi="Times New Roman" w:cs="Times New Roman"/>
          <w:color w:val="auto"/>
          <w:sz w:val="24"/>
          <w:szCs w:val="24"/>
          <w:lang w:val="en-GB"/>
        </w:rPr>
        <w:t>forth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F67B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046521">
        <w:rPr>
          <w:rFonts w:ascii="Times New Roman" w:hAnsi="Times New Roman" w:cs="Times New Roman"/>
          <w:color w:val="auto"/>
          <w:sz w:val="24"/>
          <w:szCs w:val="24"/>
          <w:lang w:val="en-GB"/>
        </w:rPr>
        <w:t>company</w:t>
      </w:r>
      <w:r w:rsidR="00AF67B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name of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all entities in the group and their respective </w:t>
      </w:r>
      <w:r w:rsidR="0099506B">
        <w:rPr>
          <w:rFonts w:ascii="Times New Roman" w:hAnsi="Times New Roman" w:cs="Times New Roman"/>
          <w:color w:val="auto"/>
          <w:sz w:val="24"/>
          <w:szCs w:val="24"/>
          <w:lang w:val="en-GB"/>
        </w:rPr>
        <w:t>intra-group holdings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</w:p>
    <w:p w:rsidR="00EA07D0" w:rsidRDefault="002D7D3D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7.4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</w:t>
      </w:r>
      <w:r w:rsidR="00A90C2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1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Please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complete the table below </w:t>
      </w:r>
      <w:r w:rsidR="00AF67B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based on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the organisational structure of the group.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487"/>
        <w:gridCol w:w="1115"/>
        <w:gridCol w:w="1784"/>
        <w:gridCol w:w="2119"/>
      </w:tblGrid>
      <w:tr w:rsidR="00EA07D0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97" w:rsidRDefault="00EA07D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Company name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97" w:rsidRDefault="00EA07D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Registration number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97" w:rsidRDefault="00EA07D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Home country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97" w:rsidRDefault="006F152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Competent</w:t>
            </w:r>
            <w:r w:rsidR="00EA07D0"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 supervisory authority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97" w:rsidRDefault="002D7D3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Activities</w:t>
            </w:r>
          </w:p>
        </w:tc>
      </w:tr>
      <w:tr w:rsidR="009D49F3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Pr="009D49F3" w:rsidRDefault="009D49F3" w:rsidP="009D49F3">
            <w:pPr>
              <w:rPr>
                <w:lang w:val="en-US"/>
              </w:rPr>
            </w:pP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D49F3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D49F3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D49F3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D49F3" w:rsidTr="00EA07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3" w:rsidRDefault="009D49F3" w:rsidP="009D49F3"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635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EA07D0" w:rsidRDefault="002D7D3D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7.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4.</w:t>
      </w:r>
      <w:r w:rsidR="00A90C2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2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Please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indicate whether the applicant is a part of a financial conglomerate.</w:t>
      </w:r>
    </w:p>
    <w:p w:rsidR="009D49F3" w:rsidRDefault="009D49F3" w:rsidP="00EA07D0">
      <w:pPr>
        <w:spacing w:after="0" w:afterAutospacing="0" w:line="360" w:lineRule="auto"/>
        <w:rPr>
          <w:rFonts w:ascii="Arial" w:hAnsi="Arial" w:cs="Arial"/>
          <w:b/>
          <w:sz w:val="24"/>
          <w:szCs w:val="24"/>
        </w:rPr>
      </w:pPr>
      <w:r w:rsidRPr="00D01AE7">
        <w:rPr>
          <w:rFonts w:ascii="Arial" w:hAnsi="Arial" w:cs="Arial"/>
          <w:b/>
          <w:sz w:val="24"/>
          <w:szCs w:val="24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D01AE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01AE7">
        <w:rPr>
          <w:rFonts w:ascii="Arial" w:hAnsi="Arial" w:cs="Arial"/>
          <w:b/>
          <w:sz w:val="24"/>
          <w:szCs w:val="24"/>
        </w:rPr>
      </w:r>
      <w:r w:rsidRPr="00D01AE7">
        <w:rPr>
          <w:rFonts w:ascii="Arial" w:hAnsi="Arial" w:cs="Arial"/>
          <w:b/>
          <w:sz w:val="24"/>
          <w:szCs w:val="24"/>
        </w:rPr>
        <w:fldChar w:fldCharType="separate"/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noProof/>
          <w:sz w:val="24"/>
          <w:szCs w:val="24"/>
        </w:rPr>
        <w:t> </w:t>
      </w:r>
      <w:r w:rsidRPr="00D01AE7">
        <w:rPr>
          <w:rFonts w:ascii="Arial" w:hAnsi="Arial" w:cs="Arial"/>
          <w:b/>
          <w:sz w:val="24"/>
          <w:szCs w:val="24"/>
        </w:rPr>
        <w:fldChar w:fldCharType="end"/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……………………………………………………………………………………</w:t>
      </w:r>
    </w:p>
    <w:p w:rsidR="00EA07D0" w:rsidRDefault="002D7D3D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7.4.</w:t>
      </w:r>
      <w:r w:rsidR="00A90C2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3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Please indicate whether the applicant has close links, as defined in Article 3(1</w:t>
      </w:r>
      <w:proofErr w:type="gramStart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35) of Law 4261/2014, with persons other than those referred to in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7.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4.1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above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</w:p>
    <w:p w:rsidR="00EA07D0" w:rsidRDefault="00AF0BF6" w:rsidP="00EA07D0">
      <w:pPr>
        <w:pStyle w:val="Qsyesno"/>
        <w:keepNext/>
        <w:tabs>
          <w:tab w:val="clear" w:pos="851"/>
          <w:tab w:val="left" w:pos="900"/>
        </w:tabs>
        <w:spacing w:before="0" w:after="0" w:line="360" w:lineRule="auto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EA07D0">
        <w:rPr>
          <w:rFonts w:ascii="Times New Roman" w:hAnsi="Times New Roman"/>
          <w:sz w:val="24"/>
          <w:szCs w:val="24"/>
        </w:rPr>
        <w:instrText xml:space="preserve"> FORMCHECKBOX </w:instrText>
      </w:r>
      <w:r w:rsidR="003624F9">
        <w:rPr>
          <w:rFonts w:ascii="Times New Roman" w:hAnsi="Times New Roman"/>
          <w:sz w:val="24"/>
          <w:szCs w:val="24"/>
        </w:rPr>
      </w:r>
      <w:r w:rsidR="003624F9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 w:rsidR="00EA07D0">
        <w:rPr>
          <w:rFonts w:ascii="Times New Roman" w:hAnsi="Times New Roman"/>
          <w:sz w:val="24"/>
          <w:szCs w:val="24"/>
        </w:rPr>
        <w:t xml:space="preserve"> No</w:t>
      </w:r>
    </w:p>
    <w:p w:rsidR="00EA07D0" w:rsidRDefault="00AF0BF6" w:rsidP="00EA07D0">
      <w:pPr>
        <w:pStyle w:val="Answer"/>
        <w:tabs>
          <w:tab w:val="left" w:pos="624"/>
          <w:tab w:val="left" w:pos="851"/>
        </w:tabs>
        <w:spacing w:before="0" w:after="0" w:line="360" w:lineRule="auto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EA07D0">
        <w:rPr>
          <w:rFonts w:ascii="Times New Roman" w:hAnsi="Times New Roman"/>
          <w:sz w:val="24"/>
          <w:szCs w:val="24"/>
        </w:rPr>
        <w:instrText xml:space="preserve"> FORMCHECKBOX </w:instrText>
      </w:r>
      <w:r w:rsidR="003624F9">
        <w:rPr>
          <w:rFonts w:ascii="Times New Roman" w:hAnsi="Times New Roman"/>
          <w:sz w:val="24"/>
          <w:szCs w:val="24"/>
        </w:rPr>
      </w:r>
      <w:r w:rsidR="003624F9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 w:rsidR="00EA07D0">
        <w:rPr>
          <w:rFonts w:ascii="Times New Roman" w:hAnsi="Times New Roman"/>
          <w:sz w:val="24"/>
          <w:szCs w:val="24"/>
        </w:rPr>
        <w:t xml:space="preserve"> Yes</w:t>
      </w:r>
      <w:r w:rsidR="00EA07D0">
        <w:rPr>
          <w:rFonts w:ascii="Times New Roman" w:hAnsi="Times New Roman"/>
          <w:sz w:val="24"/>
          <w:szCs w:val="24"/>
        </w:rPr>
        <w:tab/>
      </w:r>
      <w:r w:rsidR="00EA07D0">
        <w:rPr>
          <w:rFonts w:ascii="Times New Roman" w:hAnsi="Times New Roman"/>
          <w:sz w:val="24"/>
          <w:szCs w:val="24"/>
        </w:rPr>
        <w:sym w:font="Webdings" w:char="F034"/>
      </w:r>
      <w:r w:rsidR="00EA07D0">
        <w:rPr>
          <w:rFonts w:ascii="Times New Roman" w:hAnsi="Times New Roman"/>
          <w:sz w:val="24"/>
          <w:szCs w:val="24"/>
        </w:rPr>
        <w:t xml:space="preserve"> If yes, please complete the table below:</w:t>
      </w:r>
    </w:p>
    <w:p w:rsidR="00EA07D0" w:rsidRDefault="00EA07D0" w:rsidP="00EA07D0">
      <w:pPr>
        <w:pStyle w:val="Answer"/>
        <w:tabs>
          <w:tab w:val="left" w:pos="624"/>
          <w:tab w:val="left" w:pos="851"/>
        </w:tabs>
        <w:spacing w:before="0" w:after="0" w:line="360" w:lineRule="auto"/>
        <w:ind w:right="0"/>
        <w:rPr>
          <w:rFonts w:ascii="Times New Roman" w:hAnsi="Times New Roman"/>
          <w:sz w:val="24"/>
          <w:szCs w:val="24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441"/>
        <w:gridCol w:w="1017"/>
        <w:gridCol w:w="1575"/>
        <w:gridCol w:w="1668"/>
        <w:gridCol w:w="1228"/>
      </w:tblGrid>
      <w:tr w:rsidR="006F152C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D" w:rsidRPr="00E8695D" w:rsidRDefault="002D7D3D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Company name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D" w:rsidRPr="00E8695D" w:rsidRDefault="002D7D3D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Registration </w:t>
            </w:r>
            <w:r w:rsidR="006F152C" w:rsidRPr="00E8695D">
              <w:rPr>
                <w:rFonts w:ascii="Times New Roman" w:hAnsi="Times New Roman" w:cs="Times New Roman"/>
                <w:color w:val="auto"/>
                <w:lang w:val="en-GB"/>
              </w:rPr>
              <w:t>number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D" w:rsidRPr="00E8695D" w:rsidRDefault="002D7D3D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Home country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D" w:rsidRPr="00E8695D" w:rsidRDefault="006F152C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US"/>
              </w:rPr>
              <w:t>Competent</w:t>
            </w:r>
            <w:r w:rsidR="002D7D3D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 supervisory authority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3D" w:rsidRPr="00E8695D" w:rsidRDefault="002D7D3D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Activities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D" w:rsidRPr="00E8695D" w:rsidRDefault="002D7D3D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Description of close link</w:t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56CFF" w:rsidTr="002D7D3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FF" w:rsidRDefault="00156CFF" w:rsidP="00156CFF"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148B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</w:p>
    <w:p w:rsidR="00EA07D0" w:rsidRDefault="00477EA7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 w:rsidRPr="00477EA7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8.</w:t>
      </w:r>
      <w:r w:rsidRPr="00477EA7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Pr="00477E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Shareholders and qualifying holdings</w:t>
      </w:r>
    </w:p>
    <w:p w:rsidR="00EA07D0" w:rsidRDefault="00D40357" w:rsidP="00D40357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.1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Please attach, as </w:t>
      </w:r>
      <w:r w:rsidR="00EA07D0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26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a </w:t>
      </w:r>
      <w:r w:rsidR="006F152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comprehensive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list of shareholders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or the percentages of partners</w:t>
      </w:r>
      <w:r w:rsidR="006F152C">
        <w:rPr>
          <w:rFonts w:ascii="Times New Roman" w:hAnsi="Times New Roman" w:cs="Times New Roman"/>
          <w:color w:val="auto"/>
          <w:sz w:val="24"/>
          <w:szCs w:val="24"/>
          <w:lang w:val="en-GB"/>
        </w:rPr>
        <w:t>’ participation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the property of the institution, proving that no </w:t>
      </w:r>
      <w:r w:rsidR="003C3A3C">
        <w:rPr>
          <w:rFonts w:ascii="Times New Roman" w:hAnsi="Times New Roman" w:cs="Times New Roman"/>
          <w:color w:val="auto"/>
          <w:sz w:val="24"/>
          <w:szCs w:val="24"/>
          <w:lang w:val="en-GB"/>
        </w:rPr>
        <w:t>entity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belonging to the public sector, as defined in Article 14(1)(a) of Law 4270/2014, hold</w:t>
      </w:r>
      <w:r w:rsidR="00EA3D73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EA3D73">
        <w:rPr>
          <w:rFonts w:ascii="Times New Roman" w:hAnsi="Times New Roman" w:cs="Times New Roman"/>
          <w:color w:val="auto"/>
          <w:sz w:val="24"/>
          <w:szCs w:val="24"/>
          <w:lang w:val="en-GB"/>
        </w:rPr>
        <w:t>more than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sixty per cent (60%) of the </w:t>
      </w:r>
      <w:r w:rsidR="001C507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share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capital or property of the institution, as provided for in para. 2(g) of Chapter A of this Act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EA07D0" w:rsidRDefault="00477EA7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</w:t>
      </w:r>
      <w:r w:rsidR="00EA07D0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.2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Please complete the table below with information regarding the persons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with qualifying holdings, with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meaning of 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Article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3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(1</w:t>
      </w:r>
      <w:proofErr w:type="gramStart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33)</w:t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Law 4261/2014.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146"/>
        <w:gridCol w:w="896"/>
        <w:gridCol w:w="1056"/>
        <w:gridCol w:w="916"/>
        <w:gridCol w:w="1491"/>
        <w:gridCol w:w="1168"/>
      </w:tblGrid>
      <w:tr w:rsidR="00CC0DC2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41" w:rsidRPr="00E8695D" w:rsidRDefault="00606F41" w:rsidP="00E8695D">
            <w:pPr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Name/Company name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1" w:rsidRPr="00E8695D" w:rsidRDefault="003E01F0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="00186129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hare </w:t>
            </w:r>
            <w:r>
              <w:rPr>
                <w:rFonts w:ascii="Times New Roman" w:hAnsi="Times New Roman" w:cs="Times New Roman"/>
                <w:color w:val="auto"/>
                <w:lang w:val="en-GB"/>
              </w:rPr>
              <w:t xml:space="preserve">percentage </w:t>
            </w:r>
            <w:r w:rsidR="00E8695D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in the </w:t>
            </w:r>
            <w:r w:rsidR="00186129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capital of the applicant </w:t>
            </w:r>
            <w:r w:rsidR="00606F41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(%)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41" w:rsidRPr="00E8695D" w:rsidRDefault="00606F41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Voting rights (%)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41" w:rsidRPr="00E8695D" w:rsidRDefault="00606F41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Number and </w:t>
            </w:r>
            <w:r w:rsidR="00186129" w:rsidRPr="00E8695D">
              <w:rPr>
                <w:rFonts w:ascii="Times New Roman" w:hAnsi="Times New Roman" w:cs="Times New Roman"/>
                <w:color w:val="auto"/>
                <w:lang w:val="en-GB"/>
              </w:rPr>
              <w:t>type</w:t>
            </w: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 of shares or other equity issued or to be issued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1" w:rsidRPr="00E8695D" w:rsidRDefault="00606F41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Nomina</w:t>
            </w:r>
            <w:r w:rsidR="00E8695D" w:rsidRPr="00E8695D">
              <w:rPr>
                <w:rFonts w:ascii="Times New Roman" w:hAnsi="Times New Roman" w:cs="Times New Roman"/>
                <w:color w:val="auto"/>
                <w:lang w:val="en-US"/>
              </w:rPr>
              <w:t>l</w:t>
            </w:r>
            <w:r w:rsidR="00E8695D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value of shares or other holdings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41" w:rsidRPr="00E8695D" w:rsidRDefault="00606F41" w:rsidP="00E8695D">
            <w:pPr>
              <w:spacing w:after="0" w:afterAutospacing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Type of holding (direct/ indirect) or </w:t>
            </w:r>
            <w:r w:rsidR="00CC0DC2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type of relationship </w:t>
            </w:r>
            <w:r w:rsidR="00CC0DC2" w:rsidRPr="00E8695D">
              <w:rPr>
                <w:rFonts w:ascii="Times New Roman" w:hAnsi="Times New Roman" w:cs="Times New Roman"/>
                <w:color w:val="auto"/>
                <w:lang w:val="en-US"/>
              </w:rPr>
              <w:t xml:space="preserve">resulting in </w:t>
            </w: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>control</w:t>
            </w:r>
            <w:r w:rsidR="00CC0DC2"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 of the institution</w:t>
            </w: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t xml:space="preserve"> (details on written or other arrangements </w:t>
            </w: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lastRenderedPageBreak/>
              <w:t>or acting in concert, etc.)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1" w:rsidRPr="00E8695D" w:rsidRDefault="00606F41" w:rsidP="00606F41">
            <w:pPr>
              <w:spacing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E8695D">
              <w:rPr>
                <w:rFonts w:ascii="Times New Roman" w:hAnsi="Times New Roman" w:cs="Times New Roman"/>
                <w:color w:val="auto"/>
                <w:lang w:val="en-GB"/>
              </w:rPr>
              <w:lastRenderedPageBreak/>
              <w:t>Reason for the qualifying holding</w:t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Pr="001F132A" w:rsidRDefault="00DF708C" w:rsidP="00DF708C">
            <w:pPr>
              <w:rPr>
                <w:lang w:val="en-US"/>
              </w:rPr>
            </w:pP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DF708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A59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97512C" w:rsidRDefault="0097512C" w:rsidP="00D40357">
      <w:pPr>
        <w:tabs>
          <w:tab w:val="left" w:pos="540"/>
        </w:tabs>
        <w:spacing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</w:p>
    <w:p w:rsidR="00D40357" w:rsidRDefault="00D40357" w:rsidP="00D40357">
      <w:pPr>
        <w:tabs>
          <w:tab w:val="left" w:pos="540"/>
        </w:tabs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8.3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27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questionnaire “Assessment of proposed acquisition of a holding by natural persons” (Annex II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to Executive Committee Act 142/11.6.2018), in accordance with para. 2(i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aa) of Chapter A of th</w:t>
      </w:r>
      <w:r w:rsidR="0093509B">
        <w:rPr>
          <w:rFonts w:ascii="Times New Roman" w:hAnsi="Times New Roman" w:cs="Times New Roman"/>
          <w:color w:val="auto"/>
          <w:sz w:val="24"/>
          <w:szCs w:val="24"/>
          <w:lang w:val="en-GB"/>
        </w:rPr>
        <w:t>e present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Act.</w:t>
      </w:r>
    </w:p>
    <w:p w:rsidR="00D40357" w:rsidRDefault="00D40357" w:rsidP="00D40357">
      <w:pPr>
        <w:tabs>
          <w:tab w:val="left" w:pos="540"/>
        </w:tabs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8.4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28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questionnaire “Assessment of proposed acquisition of a holding by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leg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al persons” (Annex II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to Executive Committee Act 142/11.6.2018), in accordance with para. 2(i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bb) of Chapter A of th</w:t>
      </w:r>
      <w:r w:rsidR="0093509B">
        <w:rPr>
          <w:rFonts w:ascii="Times New Roman" w:hAnsi="Times New Roman" w:cs="Times New Roman"/>
          <w:color w:val="auto"/>
          <w:sz w:val="24"/>
          <w:szCs w:val="24"/>
          <w:lang w:val="en-GB"/>
        </w:rPr>
        <w:t>e present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Act.</w:t>
      </w:r>
    </w:p>
    <w:p w:rsidR="00D40357" w:rsidRDefault="00D40357" w:rsidP="00D40357">
      <w:pPr>
        <w:tabs>
          <w:tab w:val="left" w:pos="540"/>
        </w:tabs>
        <w:spacing w:after="0" w:afterAutospacing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8.5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Please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 xml:space="preserve">Attachment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GB"/>
        </w:rPr>
        <w:t>29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a description of any links with </w:t>
      </w:r>
      <w:r w:rsidRPr="00F65A4B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politically exposed person</w:t>
      </w:r>
      <w:r w:rsidR="009A37BE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s</w:t>
      </w:r>
      <w:r w:rsidRPr="00F65A4B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, </w:t>
      </w:r>
      <w:r w:rsidR="009A37BE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as defined in </w:t>
      </w:r>
      <w:r w:rsidRPr="00F65A4B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Article 3(9) of Law 4557/2018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.</w:t>
      </w:r>
    </w:p>
    <w:p w:rsidR="004021D6" w:rsidRDefault="004021D6" w:rsidP="00D40357">
      <w:pPr>
        <w:tabs>
          <w:tab w:val="left" w:pos="540"/>
        </w:tabs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8.</w:t>
      </w:r>
      <w:r w:rsidR="0038030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Please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Attachment 30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0E436E">
        <w:rPr>
          <w:rFonts w:ascii="Times New Roman" w:hAnsi="Times New Roman" w:cs="Times New Roman"/>
          <w:color w:val="auto"/>
          <w:sz w:val="24"/>
          <w:szCs w:val="24"/>
          <w:lang w:val="en-GB"/>
        </w:rPr>
        <w:t>an analysis as to whether the qualifying holding of any natural and legal person referred to in para. 2(i)(i) and (ii) of Chapter A of this Act</w:t>
      </w:r>
      <w:r w:rsidR="000E436E"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E43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will </w:t>
      </w:r>
      <w:r w:rsidR="000E436E"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impact in any manner, including as a result of </w:t>
      </w:r>
      <w:r w:rsidR="000E436E">
        <w:rPr>
          <w:rFonts w:ascii="Times New Roman" w:hAnsi="Times New Roman" w:cs="Times New Roman"/>
          <w:color w:val="000000"/>
          <w:sz w:val="24"/>
          <w:szCs w:val="24"/>
          <w:lang w:val="en-GB"/>
        </w:rPr>
        <w:t>such person</w:t>
      </w:r>
      <w:r w:rsidR="00CC0DC2" w:rsidRPr="00E444B0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0E43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 </w:t>
      </w:r>
      <w:r w:rsidR="000E436E"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close links with the </w:t>
      </w:r>
      <w:r w:rsidR="000E436E">
        <w:rPr>
          <w:rFonts w:ascii="Times New Roman" w:hAnsi="Times New Roman" w:cs="Times New Roman"/>
          <w:color w:val="000000"/>
          <w:sz w:val="24"/>
          <w:szCs w:val="24"/>
          <w:lang w:val="en-GB"/>
        </w:rPr>
        <w:t>applicant</w:t>
      </w:r>
      <w:r w:rsidR="000E436E"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B0C11">
        <w:rPr>
          <w:rFonts w:ascii="Times New Roman" w:hAnsi="Times New Roman" w:cs="Times New Roman"/>
          <w:color w:val="000000"/>
          <w:sz w:val="24"/>
          <w:szCs w:val="24"/>
          <w:lang w:val="en-US"/>
        </w:rPr>
        <w:t>on the ability of the applicant</w:t>
      </w:r>
      <w:r w:rsidR="000E436E" w:rsidRPr="00F65A4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provide accurate information to the Bank of Greece</w:t>
      </w:r>
      <w:r w:rsidR="00CC0DC2" w:rsidRPr="00E444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C0DC2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 timely manner</w:t>
      </w:r>
      <w:r w:rsidR="000E436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br w:type="page"/>
      </w:r>
      <w:r w:rsidR="00AD4CE2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9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 w:rsidR="00AD4CE2" w:rsidRPr="00AD4C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Board of directors</w:t>
      </w:r>
      <w:r w:rsidR="00AD4CE2" w:rsidRPr="00E8695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 xml:space="preserve">, </w:t>
      </w:r>
      <w:r w:rsidR="00AF0BF6" w:rsidRPr="00AF0B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 xml:space="preserve">executive officer of Article 38 of </w:t>
      </w:r>
      <w:r w:rsidR="00AF0BF6" w:rsidRPr="00AF0B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L</w:t>
      </w:r>
      <w:r w:rsidR="00AF0BF6" w:rsidRPr="00AF0B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aw 4557/2018</w:t>
      </w:r>
      <w:r w:rsidR="00E8695D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</w:t>
      </w:r>
      <w:r w:rsidR="00AD4CE2" w:rsidRPr="00AD4C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GB"/>
        </w:rPr>
        <w:t>and head of the internal audit function</w:t>
      </w:r>
    </w:p>
    <w:p w:rsidR="00EA07D0" w:rsidRDefault="000E436E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 w:rsidRPr="003219EC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9.1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>Please</w:t>
      </w:r>
      <w:proofErr w:type="gramEnd"/>
      <w:r w:rsidR="00EA07D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complete the table below with the details of the following persons:</w:t>
      </w:r>
    </w:p>
    <w:p w:rsidR="00EA07D0" w:rsidRDefault="00EA07D0" w:rsidP="00EA07D0">
      <w:pPr>
        <w:tabs>
          <w:tab w:val="num" w:pos="1900"/>
        </w:tabs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a. Members of the board of directors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23"/>
        <w:gridCol w:w="3330"/>
      </w:tblGrid>
      <w:tr w:rsidR="00AD4CE2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 w:rsidP="0097512C">
            <w:pPr>
              <w:tabs>
                <w:tab w:val="num" w:pos="19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Name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 w:rsidP="0097512C">
            <w:pPr>
              <w:tabs>
                <w:tab w:val="num" w:pos="19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Country of domicile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 w:rsidP="0097512C">
            <w:pPr>
              <w:tabs>
                <w:tab w:val="num" w:pos="19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Member status (executive/non-executive/independent)</w:t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F708C" w:rsidRPr="00020E8B" w:rsidTr="00AD4CE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C" w:rsidRDefault="00DF708C" w:rsidP="00DF708C"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66C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b. Persons effectively directing the business of the institution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899"/>
        <w:gridCol w:w="3211"/>
      </w:tblGrid>
      <w:tr w:rsidR="00AD4CE2" w:rsidTr="00AD4CE2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Name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Country of domicile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Responsibilities</w:t>
            </w:r>
          </w:p>
        </w:tc>
      </w:tr>
      <w:tr w:rsidR="00F87AB6" w:rsidTr="00AD4CE2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87AB6" w:rsidTr="00AD4CE2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43B2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. </w:t>
      </w:r>
      <w:r w:rsidR="00597E60">
        <w:rPr>
          <w:rFonts w:ascii="Times New Roman" w:hAnsi="Times New Roman" w:cs="Times New Roman"/>
          <w:bCs/>
          <w:color w:val="auto"/>
          <w:sz w:val="24"/>
          <w:szCs w:val="24"/>
        </w:rPr>
        <w:t>Ε</w:t>
      </w:r>
      <w:r w:rsidR="00597E6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xecutive </w:t>
      </w:r>
      <w:r w:rsidR="00597E60" w:rsidRPr="00981175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officer</w:t>
      </w:r>
      <w:r w:rsidR="00597E6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of </w:t>
      </w:r>
      <w:r w:rsidR="00E8695D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A</w:t>
      </w:r>
      <w:r w:rsidR="00597E6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rticle 38 of </w:t>
      </w:r>
      <w:r w:rsidR="00E444B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L</w:t>
      </w:r>
      <w:r w:rsidR="00597E60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aw 4557/2018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257"/>
        <w:gridCol w:w="2353"/>
        <w:gridCol w:w="2039"/>
      </w:tblGrid>
      <w:tr w:rsidR="00AD4CE2" w:rsidRPr="00597E60" w:rsidTr="00AD4CE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Name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Country of domicile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Function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Other positions</w:t>
            </w:r>
          </w:p>
        </w:tc>
      </w:tr>
      <w:tr w:rsidR="00AD4CE2" w:rsidRPr="00597E60" w:rsidTr="00AD4CE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Default="00F87AB6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Default="00F87AB6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Default="00F87AB6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Default="00F87AB6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01AE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AD4CE2" w:rsidRDefault="00AD4CE2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d. H</w:t>
      </w:r>
      <w:r w:rsidRPr="00AD4CE2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ead of the internal audit function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257"/>
        <w:gridCol w:w="2353"/>
        <w:gridCol w:w="2039"/>
      </w:tblGrid>
      <w:tr w:rsidR="00AD4CE2" w:rsidTr="003145D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Name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Country of domicile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Function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2" w:rsidRPr="0097512C" w:rsidRDefault="00AD4CE2" w:rsidP="003145D0">
            <w:pPr>
              <w:tabs>
                <w:tab w:val="num" w:pos="1900"/>
              </w:tabs>
              <w:spacing w:after="0" w:afterAutospacing="0"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Other positions</w:t>
            </w:r>
          </w:p>
        </w:tc>
      </w:tr>
      <w:tr w:rsidR="00F87AB6" w:rsidTr="003145D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6" w:rsidRDefault="00F87AB6" w:rsidP="00F87AB6"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D2D1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AD4CE2" w:rsidRDefault="00AD4CE2" w:rsidP="00AD4CE2">
      <w:pPr>
        <w:tabs>
          <w:tab w:val="left" w:pos="540"/>
        </w:tabs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9.2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Please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Attachment 31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>the questionnaire “Fit and proper asses</w:t>
      </w:r>
      <w:r w:rsidR="00015137">
        <w:rPr>
          <w:rFonts w:ascii="Times New Roman" w:hAnsi="Times New Roman" w:cs="Times New Roman"/>
          <w:color w:val="auto"/>
          <w:sz w:val="24"/>
          <w:szCs w:val="24"/>
          <w:lang w:val="en-GB"/>
        </w:rPr>
        <w:t>sment of members of the b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oard of </w:t>
      </w:r>
      <w:r w:rsidR="00015137">
        <w:rPr>
          <w:rFonts w:ascii="Times New Roman" w:hAnsi="Times New Roman" w:cs="Times New Roman"/>
          <w:color w:val="auto"/>
          <w:sz w:val="24"/>
          <w:szCs w:val="24"/>
          <w:lang w:val="en-GB"/>
        </w:rPr>
        <w:t>d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>irectors and key function holders”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(Annex II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to Executive Committee Act 142/11.6.2018), in accordance with para. 2(i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cc) of Chapter A of th</w:t>
      </w:r>
      <w:r w:rsidR="0093509B">
        <w:rPr>
          <w:rFonts w:ascii="Times New Roman" w:hAnsi="Times New Roman" w:cs="Times New Roman"/>
          <w:color w:val="auto"/>
          <w:sz w:val="24"/>
          <w:szCs w:val="24"/>
          <w:lang w:val="en-GB"/>
        </w:rPr>
        <w:t>e present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Act.</w:t>
      </w:r>
    </w:p>
    <w:p w:rsidR="00AD4CE2" w:rsidRDefault="00AD4CE2" w:rsidP="00AD4CE2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9.3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Please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attach, as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en-GB"/>
        </w:rPr>
        <w:t>Attachment 32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information </w:t>
      </w:r>
      <w:r w:rsidR="0093509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relevant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f</w:t>
      </w:r>
      <w:r w:rsidRPr="00F65A4B">
        <w:rPr>
          <w:rFonts w:ascii="Times New Roman" w:hAnsi="Times New Roman" w:cs="Times New Roman"/>
          <w:color w:val="auto"/>
          <w:sz w:val="24"/>
          <w:szCs w:val="24"/>
          <w:lang w:val="en-GB"/>
        </w:rPr>
        <w:t>it and proper assessment of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persons referred to in para. 2(i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cc)</w:t>
      </w:r>
      <w:r w:rsidR="00015137">
        <w:rPr>
          <w:rFonts w:ascii="Times New Roman" w:hAnsi="Times New Roman" w:cs="Times New Roman"/>
          <w:color w:val="auto"/>
          <w:sz w:val="24"/>
          <w:szCs w:val="24"/>
          <w:lang w:val="en-GB"/>
        </w:rPr>
        <w:t>(i), (ii) and (iii)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Chapter A of this Act. </w:t>
      </w:r>
    </w:p>
    <w:p w:rsidR="003219EC" w:rsidRDefault="003219EC">
      <w:pPr>
        <w:spacing w:after="200" w:afterAutospacing="0" w:line="276" w:lineRule="auto"/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br w:type="page"/>
      </w:r>
    </w:p>
    <w:p w:rsidR="00EA07D0" w:rsidRDefault="00AD4CE2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lastRenderedPageBreak/>
        <w:t>10</w:t>
      </w:r>
      <w:r w:rsidR="00EA07D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.</w:t>
      </w:r>
      <w:r w:rsidR="00EA07D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ab/>
      </w:r>
      <w:r w:rsidR="00EA07D0"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  <w:lang w:val="en-GB"/>
        </w:rPr>
        <w:t>Attachments</w:t>
      </w:r>
    </w:p>
    <w:p w:rsidR="00EA07D0" w:rsidRPr="00EA07D0" w:rsidRDefault="00EA07D0" w:rsidP="00EA07D0">
      <w:pPr>
        <w:spacing w:after="0" w:afterAutospacing="0" w:line="360" w:lineRule="auto"/>
        <w:rPr>
          <w:rStyle w:val="mediumtext1"/>
          <w:lang w:val="en-US"/>
        </w:rPr>
      </w:pPr>
      <w:r>
        <w:rPr>
          <w:rStyle w:val="mediumtext1"/>
          <w:b/>
          <w:color w:val="auto"/>
          <w:lang w:val="en-GB"/>
        </w:rPr>
        <w:t>Please list the supporting documents that accompany the application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1620"/>
        <w:gridCol w:w="1980"/>
      </w:tblGrid>
      <w:tr w:rsidR="00EA07D0" w:rsidRPr="00020E8B" w:rsidTr="00EA0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Pr="0097512C" w:rsidRDefault="00EA07D0" w:rsidP="0097512C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t>Attachment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0" w:rsidRPr="0097512C" w:rsidRDefault="00EA07D0" w:rsidP="0097512C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Pr="0097512C" w:rsidRDefault="00EA07D0" w:rsidP="0097512C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t>Paragraph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0" w:rsidRPr="0097512C" w:rsidRDefault="00EA07D0" w:rsidP="0097512C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t>Tick (</w:t>
            </w: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sym w:font="Symbol" w:char="F0D6"/>
            </w: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t xml:space="preserve">) if submitted </w:t>
            </w:r>
          </w:p>
          <w:p w:rsidR="00EA07D0" w:rsidRPr="0097512C" w:rsidRDefault="00EA07D0" w:rsidP="0097512C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b/>
                <w:color w:val="auto"/>
                <w:lang w:val="en-GB"/>
              </w:rPr>
              <w:t>or indicate “n/a”</w:t>
            </w:r>
          </w:p>
        </w:tc>
      </w:tr>
      <w:tr w:rsidR="00C32D4C" w:rsidRPr="003145D0" w:rsidTr="00EA07D0">
        <w:trPr>
          <w:trHeight w:val="3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432"/>
              </w:tabs>
              <w:spacing w:after="0" w:afterAutospacing="0"/>
              <w:ind w:left="584" w:hanging="584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Certificate by a chamber, registry or similar agency confirming that the name applied </w:t>
            </w:r>
            <w:r w:rsidRPr="0097512C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for </w:t>
            </w:r>
            <w:r w:rsidRPr="0097512C">
              <w:rPr>
                <w:rFonts w:ascii="Times New Roman" w:hAnsi="Times New Roman" w:cs="Times New Roman"/>
                <w:bCs/>
                <w:color w:val="auto"/>
                <w:lang w:val="en-GB"/>
              </w:rPr>
              <w:t>by the company  is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EA07D0">
        <w:trPr>
          <w:trHeight w:val="3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432"/>
              </w:tabs>
              <w:spacing w:after="0" w:afterAutospacing="0"/>
              <w:ind w:left="584" w:hanging="584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 xml:space="preserve">GEMI registration certificate or </w:t>
            </w:r>
            <w:r w:rsidRPr="0097512C">
              <w:rPr>
                <w:rFonts w:ascii="Times New Roman" w:hAnsi="Times New Roman" w:cs="Times New Roman"/>
                <w:bCs/>
                <w:color w:val="auto"/>
                <w:lang w:val="en-GB"/>
              </w:rPr>
              <w:t>proof of filing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EA07D0">
        <w:trPr>
          <w:trHeight w:val="3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432"/>
              </w:tabs>
              <w:spacing w:after="0" w:afterAutospacing="0"/>
              <w:ind w:left="584" w:hanging="584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Evidence of Tax Registration 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EA07D0">
        <w:trPr>
          <w:trHeight w:val="8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</w:rPr>
              <w:t>4 (</w:t>
            </w:r>
            <w:r w:rsidRPr="0097512C">
              <w:rPr>
                <w:rFonts w:ascii="Times New Roman" w:hAnsi="Times New Roman" w:cs="Times New Roman"/>
                <w:iCs/>
                <w:color w:val="auto"/>
                <w:lang w:val="en-US"/>
              </w:rPr>
              <w:t>and</w:t>
            </w:r>
            <w:r w:rsidRPr="0097512C">
              <w:rPr>
                <w:rFonts w:ascii="Times New Roman" w:hAnsi="Times New Roman" w:cs="Times New Roman"/>
                <w:iCs/>
                <w:color w:val="auto"/>
              </w:rPr>
              <w:t xml:space="preserve"> 4Α)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Evidence of the address of the registered company seat and head office, if different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1.5-1.6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EA07D0">
        <w:trPr>
          <w:trHeight w:val="6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Authorisation documents for the representatives of the applicant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1.1</w:t>
            </w:r>
            <w:r w:rsidRPr="0097512C">
              <w:rPr>
                <w:rFonts w:ascii="Times New Roman" w:hAnsi="Times New Roman" w:cs="Times New Roman"/>
                <w:iCs/>
                <w:color w:val="auto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EA07D0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US"/>
              </w:rPr>
              <w:t>Certified</w:t>
            </w: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 xml:space="preserve"> copy of the articles of association or draft articles of association, or the original articles of association including their amendments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EA0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Evidence of the paying-up of the initial capital and documents establishing the origin of funds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348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EA0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Statutory auditor</w:t>
            </w:r>
            <w:r w:rsidRPr="0097512C">
              <w:rPr>
                <w:rFonts w:ascii="Times New Roman" w:hAnsi="Times New Roman" w:cs="Times New Roman"/>
                <w:color w:val="auto"/>
                <w:lang w:val="en-US"/>
              </w:rPr>
              <w:t>’s certificate on the total shareholders’ equity of the legal person</w:t>
            </w: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 (where app</w:t>
            </w:r>
            <w:r w:rsidRPr="0097512C">
              <w:rPr>
                <w:rFonts w:ascii="Times New Roman" w:hAnsi="Times New Roman" w:cs="Times New Roman"/>
                <w:color w:val="auto"/>
                <w:lang w:val="en-US"/>
              </w:rPr>
              <w:t>licable</w:t>
            </w: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3145D0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Programme of operations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3145D0">
        <w:trPr>
          <w:trHeight w:val="2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Organisational structure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F9405A" w:rsidTr="003145D0">
        <w:trPr>
          <w:trHeight w:val="4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vertAlign w:val="subscript"/>
                <w:lang w:val="en-US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US"/>
              </w:rPr>
              <w:t xml:space="preserve">Anticipated </w:t>
            </w: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staff</w:t>
            </w:r>
            <w:r w:rsidRPr="0097512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F9405A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Governance framework and internal control mechanisms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F9405A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Outsourcing policy and procedures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Statutory declaration on o</w:t>
            </w: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utsourcing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System used to collect information on microcredit recipients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Credit policy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Portfolio quality review policy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Complaints</w:t>
            </w:r>
            <w:r w:rsidRPr="0097512C">
              <w:rPr>
                <w:rFonts w:ascii="Times New Roman" w:hAnsi="Times New Roman" w:cs="Times New Roman"/>
                <w:iCs/>
                <w:color w:val="auto"/>
              </w:rPr>
              <w:t>’</w:t>
            </w: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 xml:space="preserve"> handling procedure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Declaration of compliance with Law 4557/2018 and description of AML/CTF policies, procedures and internal control mechanisms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Description of IT infrastructure (including MIS) and IT security policy document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4.12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Business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Audited financial statements/ statutory auditor’s certificate (where applicable)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Audited group financial statements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7.2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lastRenderedPageBreak/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Report(s) by </w:t>
            </w:r>
            <w:r w:rsidRPr="00AF0BF6">
              <w:rPr>
                <w:rFonts w:ascii="Times New Roman" w:hAnsi="Times New Roman" w:cs="Times New Roman"/>
                <w:color w:val="auto"/>
                <w:lang w:val="en-US"/>
              </w:rPr>
              <w:t>external credit rating agencies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7.3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553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Group structure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Copy of shareholding composition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Questionnaires “Assessment of proposed acquisition of a holding by natural persons” (along with the required documentation)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Questionnaires “Assessment of proposed acquisition of a holding by legal persons” (along with the required documentation)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Description of close links with politically exposed persons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Analysis as to whether the qualifying holdings impact </w:t>
            </w:r>
            <w:r w:rsidRPr="0097512C">
              <w:rPr>
                <w:rFonts w:ascii="Times New Roman" w:hAnsi="Times New Roman" w:cs="Times New Roman"/>
                <w:color w:val="000000"/>
                <w:lang w:val="en-GB"/>
              </w:rPr>
              <w:t>the applicant’s ability to provide accurate information to the Bank of Greece in a timely manner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3145D0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>Questionnaire “Fit and proper assessment of members of the board of directors and key function holders”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9.2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32D4C" w:rsidRPr="0094658E" w:rsidTr="003145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color w:val="auto"/>
                <w:lang w:val="en-GB"/>
              </w:rPr>
              <w:t xml:space="preserve">Internal fit and proper assessment, by the applicant, of the persons referred to in para. 2(i)(cc)(i), (ii) and (iii) of Chapter A of this Act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</w:p>
          <w:p w:rsidR="00C32D4C" w:rsidRPr="0097512C" w:rsidRDefault="00C32D4C" w:rsidP="00C32D4C">
            <w:pPr>
              <w:tabs>
                <w:tab w:val="left" w:pos="1200"/>
              </w:tabs>
              <w:spacing w:after="0" w:afterAutospacing="0"/>
              <w:jc w:val="center"/>
              <w:rPr>
                <w:rFonts w:ascii="Times New Roman" w:hAnsi="Times New Roman" w:cs="Times New Roman"/>
                <w:iCs/>
                <w:color w:val="auto"/>
                <w:lang w:val="en-GB"/>
              </w:rPr>
            </w:pPr>
            <w:r w:rsidRPr="0097512C">
              <w:rPr>
                <w:rFonts w:ascii="Times New Roman" w:hAnsi="Times New Roman" w:cs="Times New Roman"/>
                <w:iCs/>
                <w:color w:val="auto"/>
                <w:lang w:val="en-GB"/>
              </w:rPr>
              <w:t>9.3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C" w:rsidRDefault="00C32D4C" w:rsidP="00C32D4C"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F65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</w:p>
    <w:p w:rsidR="003219EC" w:rsidRDefault="003219EC">
      <w:pPr>
        <w:spacing w:after="20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br w:type="page"/>
      </w:r>
    </w:p>
    <w:p w:rsidR="00EA07D0" w:rsidRDefault="00EA07D0" w:rsidP="00EA07D0">
      <w:pPr>
        <w:tabs>
          <w:tab w:val="left" w:pos="540"/>
        </w:tabs>
        <w:spacing w:after="0" w:afterAutospacing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1</w:t>
      </w:r>
      <w:r w:rsidR="0038030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GB"/>
        </w:rPr>
        <w:t>Declaration</w:t>
      </w:r>
    </w:p>
    <w:p w:rsidR="00EA07D0" w:rsidRDefault="00EA07D0" w:rsidP="00EA07D0">
      <w:pPr>
        <w:spacing w:after="0" w:afterAutospacing="0" w:line="360" w:lineRule="auto"/>
        <w:ind w:firstLine="397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We, the undersigned, hereby declare that: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(a)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information provided in this application </w:t>
      </w:r>
      <w:r w:rsidR="0097512C">
        <w:rPr>
          <w:rFonts w:ascii="Times New Roman" w:hAnsi="Times New Roman" w:cs="Times New Roman"/>
          <w:color w:val="auto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complete and true and we agree to provide the Bank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of Greece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with any further information and clarifications in respect of this application; 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(b)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all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necessary measures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GB"/>
        </w:rPr>
        <w:t>have been taken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ensure compliance with the  authorisation requirements under the applicable EU and national legislation;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(c)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Bank of Greece shall be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promptly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notified in writing of any change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information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and data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required hereunder and the relevant questionnaires as may occur </w:t>
      </w:r>
      <w:r w:rsidR="00E37F4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during the time period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between the submission of this application and the granting of authorisation.</w:t>
      </w:r>
    </w:p>
    <w:p w:rsidR="00EA07D0" w:rsidRDefault="00EA07D0" w:rsidP="00EA07D0">
      <w:pPr>
        <w:spacing w:after="0" w:afterAutospacing="0" w:line="360" w:lineRule="auto"/>
        <w:ind w:firstLine="397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Furthermore, we confirm that: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(a)</w:t>
      </w:r>
      <w:r>
        <w:rPr>
          <w:rStyle w:val="longtext1"/>
          <w:color w:val="auto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>
        <w:rPr>
          <w:rStyle w:val="longtext1"/>
          <w:color w:val="auto"/>
          <w:sz w:val="24"/>
          <w:szCs w:val="24"/>
          <w:shd w:val="clear" w:color="auto" w:fill="FFFFFF"/>
          <w:lang w:val="en-GB"/>
        </w:rPr>
        <w:t>we</w:t>
      </w:r>
      <w:proofErr w:type="gramEnd"/>
      <w:r>
        <w:rPr>
          <w:rStyle w:val="longtext1"/>
          <w:color w:val="auto"/>
          <w:sz w:val="24"/>
          <w:szCs w:val="24"/>
          <w:shd w:val="clear" w:color="auto" w:fill="FFFFFF"/>
          <w:lang w:val="en-GB"/>
        </w:rPr>
        <w:t xml:space="preserve"> are aware that the wilful or negligent provision of untrue or misleading information to the Bank of Greece also entails criminal sanctions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; and</w:t>
      </w:r>
    </w:p>
    <w:p w:rsidR="00EA07D0" w:rsidRDefault="00EA07D0" w:rsidP="00EA07D0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(b) fully cognizant of the legal consequences, we hereby provide our express </w:t>
      </w:r>
      <w:r w:rsidR="00870A17">
        <w:rPr>
          <w:rFonts w:ascii="Times New Roman" w:hAnsi="Times New Roman" w:cs="Times New Roman"/>
          <w:color w:val="auto"/>
          <w:sz w:val="24"/>
          <w:szCs w:val="24"/>
          <w:lang w:val="en-GB"/>
        </w:rPr>
        <w:t>consent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the Bank of Greece and its duly authorised staff to seek and obtain information from any </w:t>
      </w:r>
      <w:r w:rsidR="00870A17">
        <w:rPr>
          <w:rFonts w:ascii="Times New Roman" w:hAnsi="Times New Roman" w:cs="Times New Roman"/>
          <w:color w:val="auto"/>
          <w:sz w:val="24"/>
          <w:szCs w:val="24"/>
          <w:lang w:val="en-GB"/>
        </w:rPr>
        <w:t>third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party, as necessary to verify the declarations and data hereinabove; and</w:t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(c)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we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warrant that we are authorised to sign on behalf of the applicant and we attach the relevant authorisation documents. </w:t>
      </w:r>
    </w:p>
    <w:p w:rsidR="008C5EA7" w:rsidRDefault="008C5EA7" w:rsidP="001F132A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132A" w:rsidRPr="001F132A" w:rsidRDefault="001F132A" w:rsidP="001F132A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4A29E2">
        <w:rPr>
          <w:rFonts w:ascii="Times New Roman" w:hAnsi="Times New Roman" w:cs="Times New Roman"/>
          <w:color w:val="auto"/>
          <w:sz w:val="24"/>
          <w:szCs w:val="24"/>
        </w:rP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4A29E2">
        <w:rPr>
          <w:rFonts w:ascii="Times New Roman" w:hAnsi="Times New Roman" w:cs="Times New Roman"/>
          <w:color w:val="auto"/>
          <w:sz w:val="24"/>
          <w:szCs w:val="24"/>
        </w:rP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  <w:lang w:val="en-GB"/>
        </w:rPr>
        <w:fldChar w:fldCharType="end"/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.....................................................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.....................................................</w:t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Full name and position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Full name and position</w:t>
      </w:r>
    </w:p>
    <w:p w:rsidR="001F132A" w:rsidRDefault="001F132A" w:rsidP="001F132A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132A" w:rsidRPr="001F132A" w:rsidRDefault="001F132A" w:rsidP="001F132A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2" w:name="Text150"/>
      <w:r w:rsidRPr="004A29E2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4A29E2">
        <w:rPr>
          <w:rFonts w:ascii="Times New Roman" w:hAnsi="Times New Roman" w:cs="Times New Roman"/>
          <w:color w:val="auto"/>
          <w:sz w:val="24"/>
          <w:szCs w:val="24"/>
        </w:rP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  <w:lang w:val="en-GB"/>
        </w:rPr>
        <w:fldChar w:fldCharType="end"/>
      </w:r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4A29E2">
        <w:rPr>
          <w:rFonts w:ascii="Times New Roman" w:hAnsi="Times New Roman" w:cs="Times New Roman"/>
          <w:color w:val="auto"/>
          <w:sz w:val="24"/>
          <w:szCs w:val="24"/>
        </w:rP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  <w:lang w:val="en-GB"/>
        </w:rPr>
        <w:fldChar w:fldCharType="end"/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................................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>................................</w:t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(Signature)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  <w:t xml:space="preserve">  (Signature)</w:t>
      </w:r>
    </w:p>
    <w:p w:rsidR="001F132A" w:rsidRDefault="001F132A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1F132A" w:rsidRPr="001F132A" w:rsidRDefault="001F132A" w:rsidP="001F132A">
      <w:pPr>
        <w:spacing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4A29E2">
        <w:rPr>
          <w:rFonts w:ascii="Times New Roman" w:hAnsi="Times New Roman" w:cs="Times New Roman"/>
          <w:color w:val="auto"/>
          <w:sz w:val="24"/>
          <w:szCs w:val="24"/>
        </w:rPr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A29E2">
        <w:rPr>
          <w:rFonts w:ascii="Times New Roman" w:hAnsi="Times New Roman" w:cs="Times New Roman"/>
          <w:color w:val="auto"/>
          <w:sz w:val="24"/>
          <w:szCs w:val="24"/>
          <w:lang w:val="en-GB"/>
        </w:rPr>
        <w:fldChar w:fldCharType="end"/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................................................</w:t>
      </w:r>
    </w:p>
    <w:p w:rsidR="00EA07D0" w:rsidRDefault="00EA07D0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(Place and Date)</w:t>
      </w:r>
    </w:p>
    <w:p w:rsidR="001F132A" w:rsidRDefault="001F132A" w:rsidP="00EA07D0">
      <w:p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9C1930" w:rsidRPr="00F448A5" w:rsidRDefault="009C1930">
      <w:pPr>
        <w:rPr>
          <w:lang w:val="en-US"/>
        </w:rPr>
      </w:pPr>
    </w:p>
    <w:sectPr w:rsidR="009C1930" w:rsidRPr="00F448A5" w:rsidSect="00FE72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655"/>
    <w:multiLevelType w:val="multilevel"/>
    <w:tmpl w:val="A3C2B31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4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5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8B168D2"/>
    <w:multiLevelType w:val="multilevel"/>
    <w:tmpl w:val="4D52D6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D7E17A9"/>
    <w:multiLevelType w:val="multilevel"/>
    <w:tmpl w:val="BD7E1D8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D2470C"/>
    <w:multiLevelType w:val="multilevel"/>
    <w:tmpl w:val="9D902538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7.%2"/>
      <w:lvlJc w:val="left"/>
      <w:pPr>
        <w:tabs>
          <w:tab w:val="num" w:pos="600"/>
        </w:tabs>
        <w:ind w:left="60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0ApH/K1MazOHIJw/li2W+Sj2qa5uuo7UFGu5rygSMTnLQk4bxcX4K3n/2LrfKknZQeld9pTT/yed0w0wQpDSdA==" w:salt="laUN9P7mknmPPZIve8IL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0"/>
    <w:rsid w:val="00005744"/>
    <w:rsid w:val="00015137"/>
    <w:rsid w:val="000178C6"/>
    <w:rsid w:val="00020E8B"/>
    <w:rsid w:val="00032AC7"/>
    <w:rsid w:val="00046521"/>
    <w:rsid w:val="000B2728"/>
    <w:rsid w:val="000D5CFD"/>
    <w:rsid w:val="000E0EE1"/>
    <w:rsid w:val="000E436E"/>
    <w:rsid w:val="00101202"/>
    <w:rsid w:val="00114E97"/>
    <w:rsid w:val="00122468"/>
    <w:rsid w:val="001452CA"/>
    <w:rsid w:val="00156CFF"/>
    <w:rsid w:val="001606BE"/>
    <w:rsid w:val="0017088D"/>
    <w:rsid w:val="00186129"/>
    <w:rsid w:val="00192090"/>
    <w:rsid w:val="001955E5"/>
    <w:rsid w:val="001C5074"/>
    <w:rsid w:val="001D19F3"/>
    <w:rsid w:val="001F132A"/>
    <w:rsid w:val="00217453"/>
    <w:rsid w:val="002B6768"/>
    <w:rsid w:val="002D148B"/>
    <w:rsid w:val="002D3C4F"/>
    <w:rsid w:val="002D7D3D"/>
    <w:rsid w:val="002E1C4B"/>
    <w:rsid w:val="003145D0"/>
    <w:rsid w:val="00317282"/>
    <w:rsid w:val="003219EC"/>
    <w:rsid w:val="00332656"/>
    <w:rsid w:val="003332DF"/>
    <w:rsid w:val="00337EC2"/>
    <w:rsid w:val="003533EF"/>
    <w:rsid w:val="003624F9"/>
    <w:rsid w:val="0038030D"/>
    <w:rsid w:val="003906D9"/>
    <w:rsid w:val="003C3A3C"/>
    <w:rsid w:val="003E01F0"/>
    <w:rsid w:val="004021D6"/>
    <w:rsid w:val="004313C5"/>
    <w:rsid w:val="0046625D"/>
    <w:rsid w:val="00470305"/>
    <w:rsid w:val="00477EA7"/>
    <w:rsid w:val="0050299E"/>
    <w:rsid w:val="0057214F"/>
    <w:rsid w:val="00580B2E"/>
    <w:rsid w:val="005878DF"/>
    <w:rsid w:val="00593B74"/>
    <w:rsid w:val="00597E60"/>
    <w:rsid w:val="005B393E"/>
    <w:rsid w:val="005B4153"/>
    <w:rsid w:val="005F1415"/>
    <w:rsid w:val="005F4224"/>
    <w:rsid w:val="00606F41"/>
    <w:rsid w:val="00612227"/>
    <w:rsid w:val="00650801"/>
    <w:rsid w:val="00661C16"/>
    <w:rsid w:val="006861A8"/>
    <w:rsid w:val="00697FF4"/>
    <w:rsid w:val="006C36C0"/>
    <w:rsid w:val="006F152C"/>
    <w:rsid w:val="007109D0"/>
    <w:rsid w:val="00736E4A"/>
    <w:rsid w:val="00760F1D"/>
    <w:rsid w:val="007708AD"/>
    <w:rsid w:val="00793E59"/>
    <w:rsid w:val="007C4FF2"/>
    <w:rsid w:val="0080036B"/>
    <w:rsid w:val="00870A17"/>
    <w:rsid w:val="00870B6E"/>
    <w:rsid w:val="008772F0"/>
    <w:rsid w:val="008916FD"/>
    <w:rsid w:val="008B0680"/>
    <w:rsid w:val="008C5EA7"/>
    <w:rsid w:val="008D1AFC"/>
    <w:rsid w:val="00911B84"/>
    <w:rsid w:val="0093509B"/>
    <w:rsid w:val="0094658E"/>
    <w:rsid w:val="0097512C"/>
    <w:rsid w:val="00981175"/>
    <w:rsid w:val="00993D24"/>
    <w:rsid w:val="0099506B"/>
    <w:rsid w:val="009A37BE"/>
    <w:rsid w:val="009A5800"/>
    <w:rsid w:val="009B2005"/>
    <w:rsid w:val="009C1930"/>
    <w:rsid w:val="009C3A8D"/>
    <w:rsid w:val="009D49F3"/>
    <w:rsid w:val="00A14AC8"/>
    <w:rsid w:val="00A24134"/>
    <w:rsid w:val="00A41D43"/>
    <w:rsid w:val="00A90C26"/>
    <w:rsid w:val="00A94EDE"/>
    <w:rsid w:val="00AB0C11"/>
    <w:rsid w:val="00AD4CE2"/>
    <w:rsid w:val="00AF0BF6"/>
    <w:rsid w:val="00AF67B5"/>
    <w:rsid w:val="00B25197"/>
    <w:rsid w:val="00B2560C"/>
    <w:rsid w:val="00BC0D6D"/>
    <w:rsid w:val="00BC1817"/>
    <w:rsid w:val="00C252CC"/>
    <w:rsid w:val="00C32D4C"/>
    <w:rsid w:val="00CC0DC2"/>
    <w:rsid w:val="00CF416C"/>
    <w:rsid w:val="00D40357"/>
    <w:rsid w:val="00D452B0"/>
    <w:rsid w:val="00DB05F7"/>
    <w:rsid w:val="00DF708C"/>
    <w:rsid w:val="00E341B8"/>
    <w:rsid w:val="00E37F42"/>
    <w:rsid w:val="00E444B0"/>
    <w:rsid w:val="00E51A97"/>
    <w:rsid w:val="00E537E3"/>
    <w:rsid w:val="00E8193C"/>
    <w:rsid w:val="00E8695D"/>
    <w:rsid w:val="00E93D30"/>
    <w:rsid w:val="00EA07D0"/>
    <w:rsid w:val="00EA3D73"/>
    <w:rsid w:val="00EB4BBF"/>
    <w:rsid w:val="00EB6E50"/>
    <w:rsid w:val="00EE10DA"/>
    <w:rsid w:val="00EF67DD"/>
    <w:rsid w:val="00F448A5"/>
    <w:rsid w:val="00F81C6A"/>
    <w:rsid w:val="00F8318F"/>
    <w:rsid w:val="00F87AB6"/>
    <w:rsid w:val="00F9405A"/>
    <w:rsid w:val="00FB1934"/>
    <w:rsid w:val="00FD0D9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F7CC"/>
  <w15:docId w15:val="{AACF22B2-C134-435D-9A6C-37C277E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D0"/>
    <w:pPr>
      <w:spacing w:after="100" w:afterAutospacing="1" w:line="240" w:lineRule="auto"/>
    </w:pPr>
    <w:rPr>
      <w:rFonts w:ascii="Helvetica" w:eastAsia="Times New Roman" w:hAnsi="Helvetica" w:cs="Helvetica"/>
      <w:color w:val="333399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A07D0"/>
    <w:rPr>
      <w:color w:val="0000FF"/>
      <w:u w:val="single"/>
    </w:rPr>
  </w:style>
  <w:style w:type="paragraph" w:customStyle="1" w:styleId="Answer">
    <w:name w:val="Answer"/>
    <w:basedOn w:val="Normal"/>
    <w:rsid w:val="00EA07D0"/>
    <w:pPr>
      <w:tabs>
        <w:tab w:val="right" w:pos="-142"/>
        <w:tab w:val="left" w:pos="284"/>
      </w:tabs>
      <w:spacing w:before="20" w:after="40" w:afterAutospacing="0" w:line="220" w:lineRule="exact"/>
      <w:ind w:right="731"/>
      <w:outlineLvl w:val="0"/>
    </w:pPr>
    <w:rPr>
      <w:rFonts w:ascii="Arial" w:hAnsi="Arial" w:cs="Times New Roman"/>
      <w:color w:val="auto"/>
      <w:sz w:val="18"/>
      <w:lang w:val="en-GB" w:eastAsia="en-GB"/>
    </w:rPr>
  </w:style>
  <w:style w:type="paragraph" w:customStyle="1" w:styleId="Qsyesno">
    <w:name w:val="Qs yes/no"/>
    <w:basedOn w:val="Answer"/>
    <w:rsid w:val="00EA07D0"/>
    <w:pPr>
      <w:tabs>
        <w:tab w:val="left" w:pos="851"/>
      </w:tabs>
      <w:spacing w:after="20"/>
    </w:pPr>
  </w:style>
  <w:style w:type="character" w:customStyle="1" w:styleId="mediumtext1">
    <w:name w:val="medium_text1"/>
    <w:rsid w:val="00EA07D0"/>
    <w:rPr>
      <w:rFonts w:ascii="Times New Roman" w:hAnsi="Times New Roman" w:cs="Times New Roman" w:hint="default"/>
      <w:sz w:val="24"/>
      <w:szCs w:val="24"/>
    </w:rPr>
  </w:style>
  <w:style w:type="character" w:customStyle="1" w:styleId="longtext1">
    <w:name w:val="long_text1"/>
    <w:rsid w:val="00EA07D0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D0"/>
    <w:rPr>
      <w:rFonts w:ascii="Tahoma" w:eastAsia="Times New Roman" w:hAnsi="Tahoma" w:cs="Tahoma"/>
      <w:color w:val="333399"/>
      <w:sz w:val="16"/>
      <w:szCs w:val="1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C3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6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6C0"/>
    <w:rPr>
      <w:rFonts w:ascii="Helvetica" w:eastAsia="Times New Roman" w:hAnsi="Helvetica" w:cs="Helvetica"/>
      <w:color w:val="333399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C0"/>
    <w:rPr>
      <w:rFonts w:ascii="Helvetica" w:eastAsia="Times New Roman" w:hAnsi="Helvetica" w:cs="Helvetica"/>
      <w:b/>
      <w:bCs/>
      <w:color w:val="333399"/>
      <w:sz w:val="20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3E01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1C16"/>
    <w:pPr>
      <w:spacing w:after="0" w:line="240" w:lineRule="auto"/>
    </w:pPr>
    <w:rPr>
      <w:rFonts w:ascii="Helvetica" w:eastAsia="Times New Roman" w:hAnsi="Helvetica" w:cs="Helvetica"/>
      <w:color w:val="333399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nkofgreece.gr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bankingsupervision@bankofgreece.g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aed27bf6-d454-454f-b478-ff86f8f65076</CEID>
    <ParentEntity xmlns="8e878111-5d44-4ac0-8d7d-001e9b3d0fd0" xsi:nil="true"/>
    <TitleEn xmlns="a029a951-197a-4454-90a0-4e8ba8bb2239" xsi:nil="true"/>
    <ItemOrder xmlns="a029a951-197a-4454-90a0-4e8ba8bb2239">2</ItemOrder>
    <DisplayTitle xmlns="8e878111-5d44-4ac0-8d7d-001e9b3d0fd0">Annex I Application Form</DisplayTitle>
    <ContentDate xmlns="a029a951-197a-4454-90a0-4e8ba8bb2239">2020-10-28T22:00:00+00:00</ContentDate>
    <OrganizationalUnit xmlns="8e878111-5d44-4ac0-8d7d-001e9b3d0fd0" xsi:nil="true"/>
    <ShowInContentGroups xmlns="a029a951-197a-4454-90a0-4e8ba8bb2239">
      <Value>930</Value>
    </ShowInContentGroups>
    <Topic xmlns="8e878111-5d44-4ac0-8d7d-001e9b3d0fd0">52</Topic>
    <Source xmlns="8e878111-5d44-4ac0-8d7d-001e9b3d0fd0" xsi:nil="true"/>
    <AModifiedBy xmlns="a029a951-197a-4454-90a0-4e8ba8bb2239">Siorou Vassiliki</AModifiedBy>
    <AModified xmlns="a029a951-197a-4454-90a0-4e8ba8bb2239">2020-10-29T15:30:58+00:00</AModified>
    <AID xmlns="a029a951-197a-4454-90a0-4e8ba8bb2239">17477</AID>
    <ACreated xmlns="a029a951-197a-4454-90a0-4e8ba8bb2239">2020-10-29T14:42:27+00:00</ACreated>
    <ACreatedBy xmlns="a029a951-197a-4454-90a0-4e8ba8bb2239">Siorou Vassiliki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2493D57D-E718-41D4-910B-2258AECA0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7AB99-AC33-464D-886A-EE0AF77E03F0}"/>
</file>

<file path=customXml/itemProps3.xml><?xml version="1.0" encoding="utf-8"?>
<ds:datastoreItem xmlns:ds="http://schemas.openxmlformats.org/officeDocument/2006/customXml" ds:itemID="{62A4053F-4DCC-4D31-8184-6F378A2BE641}"/>
</file>

<file path=customXml/itemProps4.xml><?xml version="1.0" encoding="utf-8"?>
<ds:datastoreItem xmlns:ds="http://schemas.openxmlformats.org/officeDocument/2006/customXml" ds:itemID="{066FA56A-B054-4DD1-B59A-8C5AFD09B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Application Form</dc:title>
  <dc:creator>Belecoukias Vasilis</dc:creator>
  <dc:description/>
  <cp:lastModifiedBy>AMichalodimitraki</cp:lastModifiedBy>
  <cp:revision>15</cp:revision>
  <cp:lastPrinted>2020-10-20T07:42:00Z</cp:lastPrinted>
  <dcterms:created xsi:type="dcterms:W3CDTF">2020-10-27T09:11:00Z</dcterms:created>
  <dcterms:modified xsi:type="dcterms:W3CDTF">2020-10-27T09:36:00Z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1747700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